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BA2" w:rsidRPr="001A4BA2" w:rsidRDefault="001A4BA2" w:rsidP="001A4BA2">
      <w:pPr>
        <w:widowControl/>
        <w:shd w:val="clear" w:color="auto" w:fill="FFFFFF"/>
        <w:spacing w:line="540" w:lineRule="atLeast"/>
        <w:jc w:val="center"/>
        <w:rPr>
          <w:rFonts w:ascii="宋体" w:eastAsia="宋体" w:hAnsi="宋体" w:cs="宋体" w:hint="eastAsia"/>
          <w:color w:val="333333"/>
          <w:kern w:val="0"/>
          <w:szCs w:val="21"/>
        </w:rPr>
      </w:pPr>
      <w:r w:rsidRPr="001A4BA2">
        <w:rPr>
          <w:rFonts w:ascii="方正小标宋简体" w:eastAsia="方正小标宋简体" w:hAnsi="宋体" w:cs="宋体" w:hint="eastAsia"/>
          <w:b/>
          <w:bCs/>
          <w:color w:val="333333"/>
          <w:kern w:val="0"/>
          <w:sz w:val="28"/>
        </w:rPr>
        <w:t>2018年政务公开工作主要任务分解表</w:t>
      </w:r>
    </w:p>
    <w:tbl>
      <w:tblPr>
        <w:tblW w:w="4937" w:type="pct"/>
        <w:jc w:val="center"/>
        <w:tblCellMar>
          <w:left w:w="0" w:type="dxa"/>
          <w:right w:w="0" w:type="dxa"/>
        </w:tblCellMar>
        <w:tblLook w:val="04A0"/>
      </w:tblPr>
      <w:tblGrid>
        <w:gridCol w:w="2978"/>
        <w:gridCol w:w="506"/>
        <w:gridCol w:w="2304"/>
        <w:gridCol w:w="3000"/>
      </w:tblGrid>
      <w:tr w:rsidR="001A4BA2" w:rsidRPr="001A4BA2" w:rsidTr="001A4BA2">
        <w:trPr>
          <w:trHeight w:val="624"/>
          <w:jc w:val="center"/>
        </w:trPr>
        <w:tc>
          <w:tcPr>
            <w:tcW w:w="1694"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center"/>
              <w:textAlignment w:val="baseline"/>
              <w:rPr>
                <w:rFonts w:ascii="宋体" w:eastAsia="宋体" w:hAnsi="宋体" w:cs="宋体"/>
                <w:kern w:val="0"/>
                <w:szCs w:val="21"/>
              </w:rPr>
            </w:pPr>
            <w:r w:rsidRPr="001A4BA2">
              <w:rPr>
                <w:rFonts w:ascii="宋体" w:eastAsia="宋体" w:hAnsi="宋体" w:cs="宋体" w:hint="eastAsia"/>
                <w:b/>
                <w:bCs/>
                <w:color w:val="000000"/>
                <w:kern w:val="0"/>
              </w:rPr>
              <w:t>工   作   任   务</w:t>
            </w:r>
          </w:p>
        </w:tc>
        <w:tc>
          <w:tcPr>
            <w:tcW w:w="288" w:type="pct"/>
            <w:tcBorders>
              <w:top w:val="single" w:sz="8" w:space="0" w:color="000000"/>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center"/>
              <w:textAlignment w:val="baseline"/>
              <w:rPr>
                <w:rFonts w:ascii="宋体" w:eastAsia="宋体" w:hAnsi="宋体" w:cs="宋体"/>
                <w:kern w:val="0"/>
                <w:szCs w:val="21"/>
              </w:rPr>
            </w:pPr>
            <w:r w:rsidRPr="001A4BA2">
              <w:rPr>
                <w:rFonts w:ascii="宋体" w:eastAsia="宋体" w:hAnsi="宋体" w:cs="宋体" w:hint="eastAsia"/>
                <w:b/>
                <w:bCs/>
                <w:color w:val="000000"/>
                <w:kern w:val="0"/>
              </w:rPr>
              <w:t>牵头单位</w:t>
            </w:r>
          </w:p>
        </w:tc>
        <w:tc>
          <w:tcPr>
            <w:tcW w:w="1311" w:type="pct"/>
            <w:tcBorders>
              <w:top w:val="single" w:sz="8" w:space="0" w:color="000000"/>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center"/>
              <w:textAlignment w:val="baseline"/>
              <w:rPr>
                <w:rFonts w:ascii="宋体" w:eastAsia="宋体" w:hAnsi="宋体" w:cs="宋体"/>
                <w:kern w:val="0"/>
                <w:szCs w:val="21"/>
              </w:rPr>
            </w:pPr>
            <w:r w:rsidRPr="001A4BA2">
              <w:rPr>
                <w:rFonts w:ascii="宋体" w:eastAsia="宋体" w:hAnsi="宋体" w:cs="宋体" w:hint="eastAsia"/>
                <w:b/>
                <w:bCs/>
                <w:color w:val="000000"/>
                <w:kern w:val="0"/>
              </w:rPr>
              <w:t>责  任  单  位</w:t>
            </w:r>
          </w:p>
        </w:tc>
        <w:tc>
          <w:tcPr>
            <w:tcW w:w="1707" w:type="pct"/>
            <w:tcBorders>
              <w:top w:val="single" w:sz="8" w:space="0" w:color="000000"/>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center"/>
              <w:textAlignment w:val="baseline"/>
              <w:rPr>
                <w:rFonts w:ascii="宋体" w:eastAsia="宋体" w:hAnsi="宋体" w:cs="宋体"/>
                <w:kern w:val="0"/>
                <w:szCs w:val="21"/>
              </w:rPr>
            </w:pPr>
            <w:r w:rsidRPr="001A4BA2">
              <w:rPr>
                <w:rFonts w:ascii="宋体" w:eastAsia="宋体" w:hAnsi="宋体" w:cs="宋体" w:hint="eastAsia"/>
                <w:b/>
                <w:bCs/>
                <w:color w:val="000000"/>
                <w:kern w:val="0"/>
              </w:rPr>
              <w:t>工 作 要 求</w:t>
            </w:r>
          </w:p>
        </w:tc>
      </w:tr>
      <w:tr w:rsidR="001A4BA2" w:rsidRPr="001A4BA2" w:rsidTr="001A4BA2">
        <w:trPr>
          <w:trHeight w:val="624"/>
          <w:jc w:val="center"/>
        </w:trPr>
        <w:tc>
          <w:tcPr>
            <w:tcW w:w="5000" w:type="pct"/>
            <w:gridSpan w:val="4"/>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center"/>
              <w:textAlignment w:val="baseline"/>
              <w:rPr>
                <w:rFonts w:ascii="宋体" w:eastAsia="宋体" w:hAnsi="宋体" w:cs="宋体"/>
                <w:kern w:val="0"/>
                <w:szCs w:val="21"/>
              </w:rPr>
            </w:pPr>
            <w:r w:rsidRPr="001A4BA2">
              <w:rPr>
                <w:rFonts w:ascii="宋体" w:eastAsia="宋体" w:hAnsi="宋体" w:cs="宋体" w:hint="eastAsia"/>
                <w:color w:val="000000"/>
                <w:kern w:val="0"/>
                <w:szCs w:val="21"/>
              </w:rPr>
              <w:t>一、着力加强公开解读回应工作</w:t>
            </w:r>
          </w:p>
        </w:tc>
      </w:tr>
      <w:tr w:rsidR="001A4BA2" w:rsidRPr="001A4BA2" w:rsidTr="001A4BA2">
        <w:trPr>
          <w:trHeight w:val="624"/>
          <w:jc w:val="center"/>
        </w:trPr>
        <w:tc>
          <w:tcPr>
            <w:tcW w:w="5000" w:type="pct"/>
            <w:gridSpan w:val="4"/>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b/>
                <w:bCs/>
                <w:color w:val="000000"/>
                <w:kern w:val="0"/>
                <w:szCs w:val="21"/>
              </w:rPr>
              <w:t>（一）围绕建设法治政府全面推进政务公开</w:t>
            </w:r>
          </w:p>
        </w:tc>
      </w:tr>
      <w:tr w:rsidR="001A4BA2" w:rsidRPr="001A4BA2" w:rsidTr="001A4BA2">
        <w:trPr>
          <w:trHeight w:val="3042"/>
          <w:jc w:val="center"/>
        </w:trPr>
        <w:tc>
          <w:tcPr>
            <w:tcW w:w="1694" w:type="pct"/>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1.政府工作要做到公开透明</w:t>
            </w:r>
          </w:p>
        </w:tc>
        <w:tc>
          <w:tcPr>
            <w:tcW w:w="288"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 </w:t>
            </w:r>
          </w:p>
        </w:tc>
        <w:tc>
          <w:tcPr>
            <w:tcW w:w="1311"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省政府各部门、各直属机构，各设区市政府、平潭综合实验区管委会</w:t>
            </w:r>
          </w:p>
        </w:tc>
        <w:tc>
          <w:tcPr>
            <w:tcW w:w="1707"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坚持以公开为常态、不公开为例外，政府全体会议和常务会议讨论决定的事项、政府及其部门制定的政策，除依法需要保密的外应及时公开，以公开促进依法行政和政策落地见效。</w:t>
            </w:r>
          </w:p>
        </w:tc>
      </w:tr>
      <w:tr w:rsidR="001A4BA2" w:rsidRPr="001A4BA2" w:rsidTr="001A4BA2">
        <w:trPr>
          <w:trHeight w:val="2078"/>
          <w:jc w:val="center"/>
        </w:trPr>
        <w:tc>
          <w:tcPr>
            <w:tcW w:w="1694" w:type="pct"/>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2.推进政策执行阳光透明</w:t>
            </w:r>
          </w:p>
        </w:tc>
        <w:tc>
          <w:tcPr>
            <w:tcW w:w="288"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 </w:t>
            </w:r>
          </w:p>
        </w:tc>
        <w:tc>
          <w:tcPr>
            <w:tcW w:w="1311"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省政府各部门、各直属机构，各设区市政府、平潭综合实验区管委会</w:t>
            </w:r>
          </w:p>
        </w:tc>
        <w:tc>
          <w:tcPr>
            <w:tcW w:w="1707"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制定出台涉及公共利益、公众权益的政策文件，要对公开相关信息作出明确规定，使政策执行更加阳光透明，做到让企业和群众“快知晓、会运用、多受益”。</w:t>
            </w:r>
          </w:p>
        </w:tc>
      </w:tr>
      <w:tr w:rsidR="001A4BA2" w:rsidRPr="001A4BA2" w:rsidTr="001A4BA2">
        <w:trPr>
          <w:trHeight w:val="2362"/>
          <w:jc w:val="center"/>
        </w:trPr>
        <w:tc>
          <w:tcPr>
            <w:tcW w:w="1694" w:type="pct"/>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3.做好权责清单调整和公开工作</w:t>
            </w:r>
          </w:p>
        </w:tc>
        <w:tc>
          <w:tcPr>
            <w:tcW w:w="288"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center"/>
              <w:textAlignment w:val="baseline"/>
              <w:rPr>
                <w:rFonts w:ascii="宋体" w:eastAsia="宋体" w:hAnsi="宋体" w:cs="宋体"/>
                <w:kern w:val="0"/>
                <w:szCs w:val="21"/>
              </w:rPr>
            </w:pPr>
            <w:r w:rsidRPr="001A4BA2">
              <w:rPr>
                <w:rFonts w:ascii="宋体" w:eastAsia="宋体" w:hAnsi="宋体" w:cs="宋体" w:hint="eastAsia"/>
                <w:color w:val="000000"/>
                <w:kern w:val="0"/>
                <w:szCs w:val="21"/>
              </w:rPr>
              <w:t>省审改办</w:t>
            </w:r>
          </w:p>
        </w:tc>
        <w:tc>
          <w:tcPr>
            <w:tcW w:w="1311"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省政府各部门、各直属机构，各设区市政府、平潭综合实验区管委会</w:t>
            </w:r>
          </w:p>
        </w:tc>
        <w:tc>
          <w:tcPr>
            <w:tcW w:w="1707"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全面完成省、市、县三级权责清单融合工作，推进行政机关权责清单网上公开，除涉密事项外，均应及时向社会公开。权责清单纳入各级行政机关政务公开清单或主动公开基本目录，强化权责清单的便民性，方便群众查询和监督。</w:t>
            </w:r>
          </w:p>
        </w:tc>
      </w:tr>
      <w:tr w:rsidR="001A4BA2" w:rsidRPr="001A4BA2" w:rsidTr="001A4BA2">
        <w:trPr>
          <w:trHeight w:val="1487"/>
          <w:jc w:val="center"/>
        </w:trPr>
        <w:tc>
          <w:tcPr>
            <w:tcW w:w="1694" w:type="pct"/>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4.推动人大代表建议和政协委员提案办理结果公开</w:t>
            </w:r>
          </w:p>
        </w:tc>
        <w:tc>
          <w:tcPr>
            <w:tcW w:w="288"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center"/>
              <w:textAlignment w:val="baseline"/>
              <w:rPr>
                <w:rFonts w:ascii="宋体" w:eastAsia="宋体" w:hAnsi="宋体" w:cs="宋体"/>
                <w:kern w:val="0"/>
                <w:szCs w:val="21"/>
              </w:rPr>
            </w:pPr>
            <w:r w:rsidRPr="001A4BA2">
              <w:rPr>
                <w:rFonts w:ascii="宋体" w:eastAsia="宋体" w:hAnsi="宋体" w:cs="宋体" w:hint="eastAsia"/>
                <w:color w:val="000000"/>
                <w:kern w:val="0"/>
                <w:szCs w:val="21"/>
              </w:rPr>
              <w:t> </w:t>
            </w:r>
          </w:p>
        </w:tc>
        <w:tc>
          <w:tcPr>
            <w:tcW w:w="1311"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省政府各部门、各直属机构，各设区市政府、平潭综合实验区管委会</w:t>
            </w:r>
          </w:p>
        </w:tc>
        <w:tc>
          <w:tcPr>
            <w:tcW w:w="1707"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对于涉及公共利益、公众权益、社会关切及需要社会广泛知晓的建议和提案办理复文，原则上都应全文公开。</w:t>
            </w:r>
          </w:p>
        </w:tc>
      </w:tr>
      <w:tr w:rsidR="001A4BA2" w:rsidRPr="001A4BA2" w:rsidTr="001A4BA2">
        <w:trPr>
          <w:trHeight w:val="624"/>
          <w:jc w:val="center"/>
        </w:trPr>
        <w:tc>
          <w:tcPr>
            <w:tcW w:w="1694" w:type="pct"/>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5.推动全面实施“双随机、一公开”监管</w:t>
            </w:r>
          </w:p>
        </w:tc>
        <w:tc>
          <w:tcPr>
            <w:tcW w:w="288"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center"/>
              <w:textAlignment w:val="baseline"/>
              <w:rPr>
                <w:rFonts w:ascii="宋体" w:eastAsia="宋体" w:hAnsi="宋体" w:cs="宋体"/>
                <w:kern w:val="0"/>
                <w:szCs w:val="21"/>
              </w:rPr>
            </w:pPr>
            <w:r w:rsidRPr="001A4BA2">
              <w:rPr>
                <w:rFonts w:ascii="宋体" w:eastAsia="宋体" w:hAnsi="宋体" w:cs="宋体" w:hint="eastAsia"/>
                <w:color w:val="000000"/>
                <w:kern w:val="0"/>
                <w:szCs w:val="21"/>
              </w:rPr>
              <w:t>省工商局</w:t>
            </w:r>
          </w:p>
          <w:p w:rsidR="001A4BA2" w:rsidRPr="001A4BA2" w:rsidRDefault="001A4BA2" w:rsidP="001A4BA2">
            <w:pPr>
              <w:widowControl/>
              <w:spacing w:line="360" w:lineRule="atLeast"/>
              <w:jc w:val="center"/>
              <w:textAlignment w:val="baseline"/>
              <w:rPr>
                <w:rFonts w:ascii="宋体" w:eastAsia="宋体" w:hAnsi="宋体" w:cs="宋体"/>
                <w:kern w:val="0"/>
                <w:szCs w:val="21"/>
              </w:rPr>
            </w:pPr>
            <w:r w:rsidRPr="001A4BA2">
              <w:rPr>
                <w:rFonts w:ascii="宋体" w:eastAsia="宋体" w:hAnsi="宋体" w:cs="宋体" w:hint="eastAsia"/>
                <w:color w:val="000000"/>
                <w:kern w:val="0"/>
                <w:szCs w:val="21"/>
              </w:rPr>
              <w:t>省审改办</w:t>
            </w:r>
          </w:p>
        </w:tc>
        <w:tc>
          <w:tcPr>
            <w:tcW w:w="1311"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省政府各部门、各直属机构，各设区市政府、平潭综合实验区管委会</w:t>
            </w:r>
          </w:p>
        </w:tc>
        <w:tc>
          <w:tcPr>
            <w:tcW w:w="1707"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各级各部门要制定并公布本地、本部门随机抽查事项清单，明确抽查事项、对象、依据，及时公开抽查结果。多渠道、全方位及</w:t>
            </w:r>
            <w:r w:rsidRPr="001A4BA2">
              <w:rPr>
                <w:rFonts w:ascii="宋体" w:eastAsia="宋体" w:hAnsi="宋体" w:cs="宋体" w:hint="eastAsia"/>
                <w:color w:val="000000"/>
                <w:kern w:val="0"/>
                <w:szCs w:val="21"/>
              </w:rPr>
              <w:lastRenderedPageBreak/>
              <w:t>时公开综合监管和检查执法信息，提高监管效能和公正性，增强监管威慑力和公信力。</w:t>
            </w:r>
          </w:p>
        </w:tc>
      </w:tr>
      <w:tr w:rsidR="001A4BA2" w:rsidRPr="001A4BA2" w:rsidTr="001A4BA2">
        <w:trPr>
          <w:trHeight w:val="624"/>
          <w:jc w:val="center"/>
        </w:trPr>
        <w:tc>
          <w:tcPr>
            <w:tcW w:w="5000" w:type="pct"/>
            <w:gridSpan w:val="4"/>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b/>
                <w:bCs/>
                <w:color w:val="000000"/>
                <w:kern w:val="0"/>
                <w:szCs w:val="21"/>
              </w:rPr>
              <w:lastRenderedPageBreak/>
              <w:t>（二）围绕重点领域加大主动公开力度</w:t>
            </w:r>
          </w:p>
        </w:tc>
      </w:tr>
      <w:tr w:rsidR="001A4BA2" w:rsidRPr="001A4BA2" w:rsidTr="001A4BA2">
        <w:trPr>
          <w:trHeight w:val="700"/>
          <w:jc w:val="center"/>
        </w:trPr>
        <w:tc>
          <w:tcPr>
            <w:tcW w:w="1694" w:type="pct"/>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6.深入推进预决算公开</w:t>
            </w:r>
          </w:p>
        </w:tc>
        <w:tc>
          <w:tcPr>
            <w:tcW w:w="288"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center"/>
              <w:textAlignment w:val="baseline"/>
              <w:rPr>
                <w:rFonts w:ascii="宋体" w:eastAsia="宋体" w:hAnsi="宋体" w:cs="宋体"/>
                <w:kern w:val="0"/>
                <w:szCs w:val="21"/>
              </w:rPr>
            </w:pPr>
            <w:r w:rsidRPr="001A4BA2">
              <w:rPr>
                <w:rFonts w:ascii="宋体" w:eastAsia="宋体" w:hAnsi="宋体" w:cs="宋体" w:hint="eastAsia"/>
                <w:color w:val="000000"/>
                <w:kern w:val="0"/>
                <w:szCs w:val="21"/>
              </w:rPr>
              <w:t>省财政厅</w:t>
            </w:r>
          </w:p>
        </w:tc>
        <w:tc>
          <w:tcPr>
            <w:tcW w:w="1311"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省政府各部门、各直属机构，各设区市政府、平潭综合实验区管委会</w:t>
            </w:r>
          </w:p>
        </w:tc>
        <w:tc>
          <w:tcPr>
            <w:tcW w:w="1707"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推动市县级政府及其部门全面公开财政预决算信息，完善地方预决算公开操作规程，建立健全预决算公开统计和考核工作机制，研究制定地方债务信息公开办法。</w:t>
            </w:r>
          </w:p>
        </w:tc>
      </w:tr>
      <w:tr w:rsidR="001A4BA2" w:rsidRPr="001A4BA2" w:rsidTr="001A4BA2">
        <w:trPr>
          <w:trHeight w:val="2660"/>
          <w:jc w:val="center"/>
        </w:trPr>
        <w:tc>
          <w:tcPr>
            <w:tcW w:w="1694" w:type="pct"/>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7.推进重大建设项目批准和实施领域政府信息公开</w:t>
            </w:r>
          </w:p>
        </w:tc>
        <w:tc>
          <w:tcPr>
            <w:tcW w:w="288"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center"/>
              <w:textAlignment w:val="baseline"/>
              <w:rPr>
                <w:rFonts w:ascii="宋体" w:eastAsia="宋体" w:hAnsi="宋体" w:cs="宋体"/>
                <w:kern w:val="0"/>
                <w:szCs w:val="21"/>
              </w:rPr>
            </w:pPr>
            <w:r w:rsidRPr="001A4BA2">
              <w:rPr>
                <w:rFonts w:ascii="宋体" w:eastAsia="宋体" w:hAnsi="宋体" w:cs="宋体" w:hint="eastAsia"/>
                <w:color w:val="000000"/>
                <w:kern w:val="0"/>
                <w:szCs w:val="21"/>
              </w:rPr>
              <w:t>省发改委</w:t>
            </w:r>
          </w:p>
        </w:tc>
        <w:tc>
          <w:tcPr>
            <w:tcW w:w="1311"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省政府各部门、各直属机构，各设区市政府、平潭综合实验区管委会</w:t>
            </w:r>
          </w:p>
        </w:tc>
        <w:tc>
          <w:tcPr>
            <w:tcW w:w="1707"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贯彻落实《福建省人民政府办公厅关于推进重大建设项目批准和实施领域政府信息公开的实施意见》（闽政办〔2018〕25号），以社会关注度高的重大建设项目为重点，严格按照有关规定和保密审查程序，突出做好项目批准和实施过程等信息公开工作。</w:t>
            </w:r>
          </w:p>
        </w:tc>
      </w:tr>
      <w:tr w:rsidR="001A4BA2" w:rsidRPr="001A4BA2" w:rsidTr="001A4BA2">
        <w:trPr>
          <w:trHeight w:val="2666"/>
          <w:jc w:val="center"/>
        </w:trPr>
        <w:tc>
          <w:tcPr>
            <w:tcW w:w="1694" w:type="pct"/>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8.推进公共资源配置领域政府信息公开</w:t>
            </w:r>
          </w:p>
        </w:tc>
        <w:tc>
          <w:tcPr>
            <w:tcW w:w="288"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center"/>
              <w:textAlignment w:val="baseline"/>
              <w:rPr>
                <w:rFonts w:ascii="宋体" w:eastAsia="宋体" w:hAnsi="宋体" w:cs="宋体"/>
                <w:kern w:val="0"/>
                <w:szCs w:val="21"/>
              </w:rPr>
            </w:pPr>
            <w:r w:rsidRPr="001A4BA2">
              <w:rPr>
                <w:rFonts w:ascii="宋体" w:eastAsia="宋体" w:hAnsi="宋体" w:cs="宋体" w:hint="eastAsia"/>
                <w:color w:val="000000"/>
                <w:kern w:val="0"/>
                <w:szCs w:val="21"/>
              </w:rPr>
              <w:t>省发改委</w:t>
            </w:r>
          </w:p>
        </w:tc>
        <w:tc>
          <w:tcPr>
            <w:tcW w:w="1311"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省政府各部门、各直属机构，各设区市政府、平潭综合实验区管委会</w:t>
            </w:r>
          </w:p>
        </w:tc>
        <w:tc>
          <w:tcPr>
            <w:tcW w:w="1707"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贯彻落实《福建省人民政府办公厅关于推进公共资源配置领域政府信息公开的实施意见》（闽政办〔2018〕26号），努力实现公共资源配置领域全流程透明化，依法做好公共资源交易公告、资格审查信息、交易过程信息、成交信息、履约信息以及有关变更信息的公开工作。</w:t>
            </w:r>
          </w:p>
        </w:tc>
      </w:tr>
      <w:tr w:rsidR="001A4BA2" w:rsidRPr="001A4BA2" w:rsidTr="001A4BA2">
        <w:trPr>
          <w:trHeight w:val="1183"/>
          <w:jc w:val="center"/>
        </w:trPr>
        <w:tc>
          <w:tcPr>
            <w:tcW w:w="1694" w:type="pct"/>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9.推进社会公益事业建设领域政府信息公开</w:t>
            </w:r>
          </w:p>
        </w:tc>
        <w:tc>
          <w:tcPr>
            <w:tcW w:w="288"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center"/>
              <w:textAlignment w:val="baseline"/>
              <w:rPr>
                <w:rFonts w:ascii="宋体" w:eastAsia="宋体" w:hAnsi="宋体" w:cs="宋体"/>
                <w:kern w:val="0"/>
                <w:szCs w:val="21"/>
              </w:rPr>
            </w:pPr>
            <w:r w:rsidRPr="001A4BA2">
              <w:rPr>
                <w:rFonts w:ascii="宋体" w:eastAsia="宋体" w:hAnsi="宋体" w:cs="宋体" w:hint="eastAsia"/>
                <w:color w:val="000000"/>
                <w:kern w:val="0"/>
                <w:szCs w:val="21"/>
              </w:rPr>
              <w:t> </w:t>
            </w:r>
          </w:p>
        </w:tc>
        <w:tc>
          <w:tcPr>
            <w:tcW w:w="1311"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省政府各部门、各直属机构，各设区市政府、平潭综合实验区管委会</w:t>
            </w:r>
          </w:p>
        </w:tc>
        <w:tc>
          <w:tcPr>
            <w:tcW w:w="1707"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贯彻落实《福建省人民政府办公厅转发国务院办公厅关于推进社会公益事业建设领域政府信息公开意见的通知》（闽政办〔2018〕28号），进一步推进精准扶贫脱贫、社会救助托底保障、食品安全、重大环境污染和生态破坏事件调查处理等信息公开。注重运用技术手段，实现公开的信息可检索、可核查、可利用。</w:t>
            </w:r>
          </w:p>
        </w:tc>
      </w:tr>
      <w:tr w:rsidR="001A4BA2" w:rsidRPr="001A4BA2" w:rsidTr="001A4BA2">
        <w:trPr>
          <w:trHeight w:val="624"/>
          <w:jc w:val="center"/>
        </w:trPr>
        <w:tc>
          <w:tcPr>
            <w:tcW w:w="5000" w:type="pct"/>
            <w:gridSpan w:val="4"/>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b/>
                <w:bCs/>
                <w:color w:val="000000"/>
                <w:kern w:val="0"/>
                <w:szCs w:val="21"/>
              </w:rPr>
              <w:lastRenderedPageBreak/>
              <w:t>（三）围绕稳定市场预期加强政策解读</w:t>
            </w:r>
          </w:p>
        </w:tc>
      </w:tr>
      <w:tr w:rsidR="001A4BA2" w:rsidRPr="001A4BA2" w:rsidTr="001A4BA2">
        <w:trPr>
          <w:trHeight w:val="624"/>
          <w:jc w:val="center"/>
        </w:trPr>
        <w:tc>
          <w:tcPr>
            <w:tcW w:w="1694" w:type="pct"/>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10.聚焦重大工作部署进行政策解读</w:t>
            </w:r>
          </w:p>
        </w:tc>
        <w:tc>
          <w:tcPr>
            <w:tcW w:w="288"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 </w:t>
            </w:r>
          </w:p>
        </w:tc>
        <w:tc>
          <w:tcPr>
            <w:tcW w:w="1311"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省政府各部门、各直属机构，各设区市政府、平潭综合实验区管委会</w:t>
            </w:r>
          </w:p>
        </w:tc>
        <w:tc>
          <w:tcPr>
            <w:tcW w:w="1707"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坚持推动高质量发展和实现赶超有机统一，聚焦深入推进供给侧结构性改革、加快建设创新型国家、深化基础性关键领域改革、大力实施乡村振兴战略、扎实推进区域协调发展战略、积极扩大消费和促进有效投资、推动形成全面开放新格局、提高保障和改善民生水平等重大部署，解读好相关政策措施、执行情况和工作成效，赢得人民群众的理解和支持。</w:t>
            </w:r>
          </w:p>
        </w:tc>
      </w:tr>
      <w:tr w:rsidR="001A4BA2" w:rsidRPr="001A4BA2" w:rsidTr="001A4BA2">
        <w:trPr>
          <w:trHeight w:val="624"/>
          <w:jc w:val="center"/>
        </w:trPr>
        <w:tc>
          <w:tcPr>
            <w:tcW w:w="1694" w:type="pct"/>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11.落实主要领导“第一解读人”职责</w:t>
            </w:r>
          </w:p>
        </w:tc>
        <w:tc>
          <w:tcPr>
            <w:tcW w:w="288"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 </w:t>
            </w:r>
          </w:p>
        </w:tc>
        <w:tc>
          <w:tcPr>
            <w:tcW w:w="1311"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省政府各部门、各直属机构，各设区市政府、平潭综合实验区管委会</w:t>
            </w:r>
          </w:p>
        </w:tc>
        <w:tc>
          <w:tcPr>
            <w:tcW w:w="1707"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落实信息发布主体责任，各单位主要领导要履行好“第一解读人”职责，每年至少1次通过在线访谈、新闻发布会等方式解读重大政策，深入解读政策背景、重点任务、后续工作考虑等，及时准确传递权威信息和政策意图。各单位主要领导落实政策解读职责情况纳入政府绩效考评依据。</w:t>
            </w:r>
          </w:p>
        </w:tc>
      </w:tr>
      <w:tr w:rsidR="001A4BA2" w:rsidRPr="001A4BA2" w:rsidTr="001A4BA2">
        <w:trPr>
          <w:trHeight w:val="624"/>
          <w:jc w:val="center"/>
        </w:trPr>
        <w:tc>
          <w:tcPr>
            <w:tcW w:w="1694" w:type="pct"/>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12.落实政策解读制度</w:t>
            </w:r>
          </w:p>
        </w:tc>
        <w:tc>
          <w:tcPr>
            <w:tcW w:w="288"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 </w:t>
            </w:r>
          </w:p>
        </w:tc>
        <w:tc>
          <w:tcPr>
            <w:tcW w:w="1311"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省政府各部门、各直属机构，各设区市政府、平潭综合实验区管委会</w:t>
            </w:r>
          </w:p>
        </w:tc>
        <w:tc>
          <w:tcPr>
            <w:tcW w:w="1707"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制定和完善政策解读制度，全面贯彻落实政策性文件与解读方案、解读材料同步组织、同步审签、同步部署的“三同步”工作要求。</w:t>
            </w:r>
          </w:p>
        </w:tc>
      </w:tr>
      <w:tr w:rsidR="001A4BA2" w:rsidRPr="001A4BA2" w:rsidTr="001A4BA2">
        <w:trPr>
          <w:trHeight w:val="2065"/>
          <w:jc w:val="center"/>
        </w:trPr>
        <w:tc>
          <w:tcPr>
            <w:tcW w:w="1694" w:type="pct"/>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13.推进政策解读形式多样化</w:t>
            </w:r>
          </w:p>
        </w:tc>
        <w:tc>
          <w:tcPr>
            <w:tcW w:w="288"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 </w:t>
            </w:r>
          </w:p>
        </w:tc>
        <w:tc>
          <w:tcPr>
            <w:tcW w:w="1311"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省政府各部门、各直属机构，各设区市政府、平潭综合实验区管委会</w:t>
            </w:r>
          </w:p>
        </w:tc>
        <w:tc>
          <w:tcPr>
            <w:tcW w:w="1707"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出台专业性较强的政策时，牵头起草部门要注重运用客观数据、生动实例等，推广运用图表、图像、视频等多种形式进行形象化、通俗化解读，把政策解释好，避免误解误读。</w:t>
            </w:r>
          </w:p>
        </w:tc>
      </w:tr>
      <w:tr w:rsidR="001A4BA2" w:rsidRPr="001A4BA2" w:rsidTr="001A4BA2">
        <w:trPr>
          <w:trHeight w:val="2375"/>
          <w:jc w:val="center"/>
        </w:trPr>
        <w:tc>
          <w:tcPr>
            <w:tcW w:w="1694" w:type="pct"/>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lastRenderedPageBreak/>
              <w:t>14.抓好三大攻坚战相关政策措施的解读工作</w:t>
            </w:r>
          </w:p>
        </w:tc>
        <w:tc>
          <w:tcPr>
            <w:tcW w:w="288"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 </w:t>
            </w:r>
          </w:p>
        </w:tc>
        <w:tc>
          <w:tcPr>
            <w:tcW w:w="1311"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省政府各部门、各直属机构，各设区市政府、平潭综合实验区管委会</w:t>
            </w:r>
          </w:p>
        </w:tc>
        <w:tc>
          <w:tcPr>
            <w:tcW w:w="1707"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重点抓好防范化解重大风险、精准脱贫、污染防治三大攻坚战相关政策措施的解读工作，密切关注市场预期变化，把握好政策解读的节奏和力度，主动引导舆论，为推动政策贯彻落实营造良好环境。</w:t>
            </w:r>
          </w:p>
        </w:tc>
      </w:tr>
      <w:tr w:rsidR="001A4BA2" w:rsidRPr="001A4BA2" w:rsidTr="001A4BA2">
        <w:trPr>
          <w:trHeight w:val="624"/>
          <w:jc w:val="center"/>
        </w:trPr>
        <w:tc>
          <w:tcPr>
            <w:tcW w:w="5000" w:type="pct"/>
            <w:gridSpan w:val="4"/>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b/>
                <w:bCs/>
                <w:color w:val="000000"/>
                <w:kern w:val="0"/>
                <w:szCs w:val="21"/>
              </w:rPr>
              <w:t>（四）围绕社会重大关切加强舆情回应</w:t>
            </w:r>
          </w:p>
        </w:tc>
      </w:tr>
      <w:tr w:rsidR="001A4BA2" w:rsidRPr="001A4BA2" w:rsidTr="001A4BA2">
        <w:trPr>
          <w:trHeight w:val="3238"/>
          <w:jc w:val="center"/>
        </w:trPr>
        <w:tc>
          <w:tcPr>
            <w:tcW w:w="1694" w:type="pct"/>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15.建立完善舆情回应快速反应和协调联动的工作机制</w:t>
            </w:r>
          </w:p>
        </w:tc>
        <w:tc>
          <w:tcPr>
            <w:tcW w:w="288"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center"/>
              <w:textAlignment w:val="baseline"/>
              <w:rPr>
                <w:rFonts w:ascii="宋体" w:eastAsia="宋体" w:hAnsi="宋体" w:cs="宋体"/>
                <w:kern w:val="0"/>
                <w:szCs w:val="21"/>
              </w:rPr>
            </w:pPr>
            <w:r w:rsidRPr="001A4BA2">
              <w:rPr>
                <w:rFonts w:ascii="宋体" w:eastAsia="宋体" w:hAnsi="宋体" w:cs="宋体" w:hint="eastAsia"/>
                <w:color w:val="000000"/>
                <w:kern w:val="0"/>
                <w:szCs w:val="21"/>
              </w:rPr>
              <w:t>省网信办</w:t>
            </w:r>
          </w:p>
        </w:tc>
        <w:tc>
          <w:tcPr>
            <w:tcW w:w="1311"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省政府各部门、各直属机构，各设区市政府、平潭综合实验区管委会，中央驻闽有关机构</w:t>
            </w:r>
          </w:p>
        </w:tc>
        <w:tc>
          <w:tcPr>
            <w:tcW w:w="1707"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建立宣传、网信、公安、通信管理等部门的突发事件应急联动工作机制，增强舆情风险防控意识，密切监测收集苗头性舆情，特别是涉及经济社会重大政策、影响党和政府公信力、冲击道德底线等方面的政务舆情，做到及时预警、科学研判、妥善处置、有效回应。</w:t>
            </w:r>
          </w:p>
        </w:tc>
      </w:tr>
      <w:tr w:rsidR="001A4BA2" w:rsidRPr="001A4BA2" w:rsidTr="001A4BA2">
        <w:trPr>
          <w:trHeight w:val="2148"/>
          <w:jc w:val="center"/>
        </w:trPr>
        <w:tc>
          <w:tcPr>
            <w:tcW w:w="1694" w:type="pct"/>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16.稳妥做好突发事件舆情回应工作</w:t>
            </w:r>
          </w:p>
        </w:tc>
        <w:tc>
          <w:tcPr>
            <w:tcW w:w="288"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center"/>
              <w:textAlignment w:val="baseline"/>
              <w:rPr>
                <w:rFonts w:ascii="宋体" w:eastAsia="宋体" w:hAnsi="宋体" w:cs="宋体"/>
                <w:kern w:val="0"/>
                <w:szCs w:val="21"/>
              </w:rPr>
            </w:pPr>
            <w:r w:rsidRPr="001A4BA2">
              <w:rPr>
                <w:rFonts w:ascii="宋体" w:eastAsia="宋体" w:hAnsi="宋体" w:cs="宋体" w:hint="eastAsia"/>
                <w:color w:val="000000"/>
                <w:kern w:val="0"/>
                <w:szCs w:val="21"/>
              </w:rPr>
              <w:t>省网信办</w:t>
            </w:r>
          </w:p>
        </w:tc>
        <w:tc>
          <w:tcPr>
            <w:tcW w:w="1311"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省政府各部门、各直属机构，各设区市政府、平潭综合实验区管委会</w:t>
            </w:r>
          </w:p>
        </w:tc>
        <w:tc>
          <w:tcPr>
            <w:tcW w:w="1707"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积极稳妥做好就学就医、住房保障、安全生产、防灾减灾救灾、食品药品安全、养老服务等民生方面的热点舆情回应，准确把握社会情绪，讲清楚问题成因、解决方案和制约因素等，更好引导社会预期。</w:t>
            </w:r>
          </w:p>
        </w:tc>
      </w:tr>
      <w:tr w:rsidR="001A4BA2" w:rsidRPr="001A4BA2" w:rsidTr="001A4BA2">
        <w:trPr>
          <w:trHeight w:val="2148"/>
          <w:jc w:val="center"/>
        </w:trPr>
        <w:tc>
          <w:tcPr>
            <w:tcW w:w="1694" w:type="pct"/>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17.开展政务舆情应对工作效果评估</w:t>
            </w:r>
          </w:p>
        </w:tc>
        <w:tc>
          <w:tcPr>
            <w:tcW w:w="288"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center"/>
              <w:textAlignment w:val="baseline"/>
              <w:rPr>
                <w:rFonts w:ascii="宋体" w:eastAsia="宋体" w:hAnsi="宋体" w:cs="宋体"/>
                <w:kern w:val="0"/>
                <w:szCs w:val="21"/>
              </w:rPr>
            </w:pPr>
            <w:r w:rsidRPr="001A4BA2">
              <w:rPr>
                <w:rFonts w:ascii="宋体" w:eastAsia="宋体" w:hAnsi="宋体" w:cs="宋体" w:hint="eastAsia"/>
                <w:color w:val="000000"/>
                <w:kern w:val="0"/>
                <w:szCs w:val="21"/>
              </w:rPr>
              <w:t>省网信办</w:t>
            </w:r>
          </w:p>
        </w:tc>
        <w:tc>
          <w:tcPr>
            <w:tcW w:w="1311"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省政府各部门、各直属机构，各设区市政府、平潭综合实验区管委会</w:t>
            </w:r>
          </w:p>
        </w:tc>
        <w:tc>
          <w:tcPr>
            <w:tcW w:w="1707"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开展政务舆情应对工作效果评估，建立问责机制，各级政府办公厅（室）要会同本级宣传主管部门，适时开展专项督查，对重大政务舆情处置不得力、回应不妥当、报告不及时的涉事责任单位相关责任人员，要予以通报批评或约谈整改。</w:t>
            </w:r>
          </w:p>
        </w:tc>
      </w:tr>
      <w:tr w:rsidR="001A4BA2" w:rsidRPr="001A4BA2" w:rsidTr="001A4BA2">
        <w:trPr>
          <w:trHeight w:val="624"/>
          <w:jc w:val="center"/>
        </w:trPr>
        <w:tc>
          <w:tcPr>
            <w:tcW w:w="5000" w:type="pct"/>
            <w:gridSpan w:val="4"/>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center"/>
              <w:textAlignment w:val="baseline"/>
              <w:rPr>
                <w:rFonts w:ascii="宋体" w:eastAsia="宋体" w:hAnsi="宋体" w:cs="宋体"/>
                <w:kern w:val="0"/>
                <w:szCs w:val="21"/>
              </w:rPr>
            </w:pPr>
            <w:r w:rsidRPr="001A4BA2">
              <w:rPr>
                <w:rFonts w:ascii="宋体" w:eastAsia="宋体" w:hAnsi="宋体" w:cs="宋体" w:hint="eastAsia"/>
                <w:color w:val="000000"/>
                <w:kern w:val="0"/>
                <w:szCs w:val="21"/>
              </w:rPr>
              <w:t>二、着力提升政务服务工作实效</w:t>
            </w:r>
          </w:p>
        </w:tc>
      </w:tr>
      <w:tr w:rsidR="001A4BA2" w:rsidRPr="001A4BA2" w:rsidTr="001A4BA2">
        <w:trPr>
          <w:trHeight w:val="624"/>
          <w:jc w:val="center"/>
        </w:trPr>
        <w:tc>
          <w:tcPr>
            <w:tcW w:w="5000" w:type="pct"/>
            <w:gridSpan w:val="4"/>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b/>
                <w:bCs/>
                <w:color w:val="000000"/>
                <w:kern w:val="0"/>
                <w:szCs w:val="21"/>
              </w:rPr>
              <w:t>（五）推进网上办事服务公开</w:t>
            </w:r>
          </w:p>
        </w:tc>
      </w:tr>
      <w:tr w:rsidR="001A4BA2" w:rsidRPr="001A4BA2" w:rsidTr="001A4BA2">
        <w:trPr>
          <w:trHeight w:val="813"/>
          <w:jc w:val="center"/>
        </w:trPr>
        <w:tc>
          <w:tcPr>
            <w:tcW w:w="1694" w:type="pct"/>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lastRenderedPageBreak/>
              <w:t>18.全面推广“互联网+政务服务”</w:t>
            </w:r>
          </w:p>
        </w:tc>
        <w:tc>
          <w:tcPr>
            <w:tcW w:w="288"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center"/>
              <w:textAlignment w:val="baseline"/>
              <w:rPr>
                <w:rFonts w:ascii="宋体" w:eastAsia="宋体" w:hAnsi="宋体" w:cs="宋体"/>
                <w:kern w:val="0"/>
                <w:szCs w:val="21"/>
              </w:rPr>
            </w:pPr>
            <w:r w:rsidRPr="001A4BA2">
              <w:rPr>
                <w:rFonts w:ascii="宋体" w:eastAsia="宋体" w:hAnsi="宋体" w:cs="宋体" w:hint="eastAsia"/>
                <w:color w:val="000000"/>
                <w:kern w:val="0"/>
                <w:szCs w:val="21"/>
              </w:rPr>
              <w:t>省“互联网+政务服务”</w:t>
            </w:r>
          </w:p>
          <w:p w:rsidR="001A4BA2" w:rsidRPr="001A4BA2" w:rsidRDefault="001A4BA2" w:rsidP="001A4BA2">
            <w:pPr>
              <w:widowControl/>
              <w:spacing w:line="360" w:lineRule="atLeast"/>
              <w:jc w:val="center"/>
              <w:textAlignment w:val="baseline"/>
              <w:rPr>
                <w:rFonts w:ascii="宋体" w:eastAsia="宋体" w:hAnsi="宋体" w:cs="宋体"/>
                <w:kern w:val="0"/>
                <w:szCs w:val="21"/>
              </w:rPr>
            </w:pPr>
            <w:r w:rsidRPr="001A4BA2">
              <w:rPr>
                <w:rFonts w:ascii="宋体" w:eastAsia="宋体" w:hAnsi="宋体" w:cs="宋体" w:hint="eastAsia"/>
                <w:color w:val="000000"/>
                <w:kern w:val="0"/>
                <w:szCs w:val="21"/>
              </w:rPr>
              <w:t>联席办</w:t>
            </w:r>
          </w:p>
        </w:tc>
        <w:tc>
          <w:tcPr>
            <w:tcW w:w="1311"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省政府各部门、各直属机构，各设区市政府、平潭综合实验区管委会</w:t>
            </w:r>
          </w:p>
        </w:tc>
        <w:tc>
          <w:tcPr>
            <w:tcW w:w="1707"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spacing w:val="-2"/>
                <w:kern w:val="0"/>
                <w:szCs w:val="21"/>
              </w:rPr>
              <w:t>贯彻落实《福建省人民政府关于印发加快推进“互联网+政务服务”工作方案的通知》（闽政〔2016〕66号），大力推行网上审批、智能审批，全面推行“一趟不用跑”和“最多跑一趟”办事清单制度，推进政务服务一网通办，不断创新服务方式，提升用户体验，优化营商环境。加强政府门户网站、网上办事大厅、闽政通APP、12345便民服务平台融合应用，整合同级部门政务服务平台，构建全省一体化政务服务体系，让企业和群众办事像“网购”一样方便。</w:t>
            </w:r>
          </w:p>
        </w:tc>
      </w:tr>
      <w:tr w:rsidR="001A4BA2" w:rsidRPr="001A4BA2" w:rsidTr="001A4BA2">
        <w:trPr>
          <w:trHeight w:val="913"/>
          <w:jc w:val="center"/>
        </w:trPr>
        <w:tc>
          <w:tcPr>
            <w:tcW w:w="1694" w:type="pct"/>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19.推动网上办事服务事项标准化</w:t>
            </w:r>
          </w:p>
        </w:tc>
        <w:tc>
          <w:tcPr>
            <w:tcW w:w="288"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center"/>
              <w:textAlignment w:val="baseline"/>
              <w:rPr>
                <w:rFonts w:ascii="宋体" w:eastAsia="宋体" w:hAnsi="宋体" w:cs="宋体"/>
                <w:kern w:val="0"/>
                <w:szCs w:val="21"/>
              </w:rPr>
            </w:pPr>
            <w:r w:rsidRPr="001A4BA2">
              <w:rPr>
                <w:rFonts w:ascii="宋体" w:eastAsia="宋体" w:hAnsi="宋体" w:cs="宋体" w:hint="eastAsia"/>
                <w:color w:val="000000"/>
                <w:kern w:val="0"/>
                <w:szCs w:val="21"/>
              </w:rPr>
              <w:t>省质监局</w:t>
            </w:r>
          </w:p>
          <w:p w:rsidR="001A4BA2" w:rsidRPr="001A4BA2" w:rsidRDefault="001A4BA2" w:rsidP="001A4BA2">
            <w:pPr>
              <w:widowControl/>
              <w:spacing w:line="360" w:lineRule="atLeast"/>
              <w:jc w:val="center"/>
              <w:textAlignment w:val="baseline"/>
              <w:rPr>
                <w:rFonts w:ascii="宋体" w:eastAsia="宋体" w:hAnsi="宋体" w:cs="宋体"/>
                <w:kern w:val="0"/>
                <w:szCs w:val="21"/>
              </w:rPr>
            </w:pPr>
            <w:r w:rsidRPr="001A4BA2">
              <w:rPr>
                <w:rFonts w:ascii="宋体" w:eastAsia="宋体" w:hAnsi="宋体" w:cs="宋体" w:hint="eastAsia"/>
                <w:color w:val="000000"/>
                <w:kern w:val="0"/>
                <w:szCs w:val="21"/>
              </w:rPr>
              <w:t>省审改办</w:t>
            </w:r>
          </w:p>
        </w:tc>
        <w:tc>
          <w:tcPr>
            <w:tcW w:w="1311"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省政府各部门、各直属机构，各设区市政府、平潭综合实验区管委会</w:t>
            </w:r>
          </w:p>
        </w:tc>
        <w:tc>
          <w:tcPr>
            <w:tcW w:w="1707"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立足于方便企业和群众办事，从审批事项设立、审查审核规则、服务场所建设、网上审批运行、办理机制创新、监督检查及评价等方面推进落实行政审批标准化改革。扎实推进省直单位和市、县行政审批标准化改革示范试点工作，将条件成熟的示范试点经验上升为地方标准。</w:t>
            </w:r>
          </w:p>
        </w:tc>
      </w:tr>
      <w:tr w:rsidR="001A4BA2" w:rsidRPr="001A4BA2" w:rsidTr="001A4BA2">
        <w:trPr>
          <w:trHeight w:val="624"/>
          <w:jc w:val="center"/>
        </w:trPr>
        <w:tc>
          <w:tcPr>
            <w:tcW w:w="1694" w:type="pct"/>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20.逐步实现政务信息共享共用</w:t>
            </w:r>
          </w:p>
        </w:tc>
        <w:tc>
          <w:tcPr>
            <w:tcW w:w="288"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center"/>
              <w:textAlignment w:val="baseline"/>
              <w:rPr>
                <w:rFonts w:ascii="宋体" w:eastAsia="宋体" w:hAnsi="宋体" w:cs="宋体"/>
                <w:kern w:val="0"/>
                <w:szCs w:val="21"/>
              </w:rPr>
            </w:pPr>
            <w:r w:rsidRPr="001A4BA2">
              <w:rPr>
                <w:rFonts w:ascii="宋体" w:eastAsia="宋体" w:hAnsi="宋体" w:cs="宋体" w:hint="eastAsia"/>
                <w:color w:val="000000"/>
                <w:kern w:val="0"/>
                <w:szCs w:val="21"/>
              </w:rPr>
              <w:t>省发改委</w:t>
            </w:r>
          </w:p>
        </w:tc>
        <w:tc>
          <w:tcPr>
            <w:tcW w:w="1311"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省政府各部门、各直属机构，各设区市政府、平潭综合实验区管委会</w:t>
            </w:r>
          </w:p>
        </w:tc>
        <w:tc>
          <w:tcPr>
            <w:tcW w:w="1707"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spacing w:val="-2"/>
                <w:kern w:val="0"/>
                <w:szCs w:val="21"/>
              </w:rPr>
              <w:t>贯彻落实《福建省政务数据管理办法》，加快整合各级各部门信息系统，省直各部门向省政务数据汇聚共享平台汇聚政务数据；各设区市建设市级政务数据汇聚平台，汇聚本级各部门政务数据。各级各部门通过省市两级政务数据汇聚共享平台共享其他部门数据，凡可从省市政务数据汇聚共享平台共享得到的数据，不再向公众重复采集。</w:t>
            </w:r>
          </w:p>
        </w:tc>
      </w:tr>
      <w:tr w:rsidR="001A4BA2" w:rsidRPr="001A4BA2" w:rsidTr="001A4BA2">
        <w:trPr>
          <w:trHeight w:val="624"/>
          <w:jc w:val="center"/>
        </w:trPr>
        <w:tc>
          <w:tcPr>
            <w:tcW w:w="1694" w:type="pct"/>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21.完善政府网站反馈机制</w:t>
            </w:r>
          </w:p>
        </w:tc>
        <w:tc>
          <w:tcPr>
            <w:tcW w:w="288"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center"/>
              <w:textAlignment w:val="baseline"/>
              <w:rPr>
                <w:rFonts w:ascii="宋体" w:eastAsia="宋体" w:hAnsi="宋体" w:cs="宋体"/>
                <w:kern w:val="0"/>
                <w:szCs w:val="21"/>
              </w:rPr>
            </w:pPr>
            <w:r w:rsidRPr="001A4BA2">
              <w:rPr>
                <w:rFonts w:ascii="宋体" w:eastAsia="宋体" w:hAnsi="宋体" w:cs="宋体" w:hint="eastAsia"/>
                <w:color w:val="000000"/>
                <w:kern w:val="0"/>
                <w:szCs w:val="21"/>
              </w:rPr>
              <w:t> </w:t>
            </w:r>
          </w:p>
        </w:tc>
        <w:tc>
          <w:tcPr>
            <w:tcW w:w="1311"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省政府各部门、各直属机构，各设区市政府、平潭综合实验区管委会</w:t>
            </w:r>
          </w:p>
        </w:tc>
        <w:tc>
          <w:tcPr>
            <w:tcW w:w="1707"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构建完善政府网站网民留言、咨询的受理、转办和反馈机制，及时处理答复，为群众提供更好服</w:t>
            </w:r>
            <w:r w:rsidRPr="001A4BA2">
              <w:rPr>
                <w:rFonts w:ascii="宋体" w:eastAsia="宋体" w:hAnsi="宋体" w:cs="宋体" w:hint="eastAsia"/>
                <w:color w:val="000000"/>
                <w:kern w:val="0"/>
                <w:szCs w:val="21"/>
              </w:rPr>
              <w:lastRenderedPageBreak/>
              <w:t>务。安排专人负责“我为政府网站找错”监督举报平台网民留言办理工作，在2个工作日内对转办的投诉问题进行处理、整改和回复，确保100%及时回复。</w:t>
            </w:r>
          </w:p>
        </w:tc>
      </w:tr>
      <w:tr w:rsidR="001A4BA2" w:rsidRPr="001A4BA2" w:rsidTr="001A4BA2">
        <w:trPr>
          <w:trHeight w:val="624"/>
          <w:jc w:val="center"/>
        </w:trPr>
        <w:tc>
          <w:tcPr>
            <w:tcW w:w="5000" w:type="pct"/>
            <w:gridSpan w:val="4"/>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b/>
                <w:bCs/>
                <w:color w:val="000000"/>
                <w:kern w:val="0"/>
                <w:szCs w:val="21"/>
              </w:rPr>
              <w:lastRenderedPageBreak/>
              <w:t>（六）提升实体政务大厅服务能力</w:t>
            </w:r>
          </w:p>
        </w:tc>
      </w:tr>
      <w:tr w:rsidR="001A4BA2" w:rsidRPr="001A4BA2" w:rsidTr="001A4BA2">
        <w:trPr>
          <w:trHeight w:val="3169"/>
          <w:jc w:val="center"/>
        </w:trPr>
        <w:tc>
          <w:tcPr>
            <w:tcW w:w="1694" w:type="pct"/>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22.完善实体政务大厅管理机制</w:t>
            </w:r>
          </w:p>
        </w:tc>
        <w:tc>
          <w:tcPr>
            <w:tcW w:w="288"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center"/>
              <w:textAlignment w:val="baseline"/>
              <w:rPr>
                <w:rFonts w:ascii="宋体" w:eastAsia="宋体" w:hAnsi="宋体" w:cs="宋体"/>
                <w:kern w:val="0"/>
                <w:szCs w:val="21"/>
              </w:rPr>
            </w:pPr>
            <w:r w:rsidRPr="001A4BA2">
              <w:rPr>
                <w:rFonts w:ascii="宋体" w:eastAsia="宋体" w:hAnsi="宋体" w:cs="宋体" w:hint="eastAsia"/>
                <w:color w:val="000000"/>
                <w:kern w:val="0"/>
                <w:szCs w:val="21"/>
              </w:rPr>
              <w:t>省审改办</w:t>
            </w:r>
          </w:p>
        </w:tc>
        <w:tc>
          <w:tcPr>
            <w:tcW w:w="1311"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省直各有关部门，各设区市政府、平潭综合实验区管委会</w:t>
            </w:r>
          </w:p>
        </w:tc>
        <w:tc>
          <w:tcPr>
            <w:tcW w:w="1707"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贯彻落实《福建省人民政府关于深化行政审批标准化改革的指导意见》（闽政〔2017〕41号），进一步健全完善各级实体政务大厅管理制度。推动线下线上融合，统筹服务资源，统一服务标准，理顺工作机制，强化部门协调。建立完善激励约束制度，加强工作人员管理，严肃纪律作风，规范服务行为，切实提高服务效率和质量。</w:t>
            </w:r>
          </w:p>
        </w:tc>
      </w:tr>
      <w:tr w:rsidR="001A4BA2" w:rsidRPr="001A4BA2" w:rsidTr="001A4BA2">
        <w:trPr>
          <w:trHeight w:val="2468"/>
          <w:jc w:val="center"/>
        </w:trPr>
        <w:tc>
          <w:tcPr>
            <w:tcW w:w="1694" w:type="pct"/>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23.推进“一窗受理、集成服务”改革</w:t>
            </w:r>
          </w:p>
        </w:tc>
        <w:tc>
          <w:tcPr>
            <w:tcW w:w="288"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center"/>
              <w:textAlignment w:val="baseline"/>
              <w:rPr>
                <w:rFonts w:ascii="宋体" w:eastAsia="宋体" w:hAnsi="宋体" w:cs="宋体"/>
                <w:kern w:val="0"/>
                <w:szCs w:val="21"/>
              </w:rPr>
            </w:pPr>
            <w:r w:rsidRPr="001A4BA2">
              <w:rPr>
                <w:rFonts w:ascii="宋体" w:eastAsia="宋体" w:hAnsi="宋体" w:cs="宋体" w:hint="eastAsia"/>
                <w:color w:val="000000"/>
                <w:kern w:val="0"/>
                <w:szCs w:val="21"/>
              </w:rPr>
              <w:t> </w:t>
            </w:r>
          </w:p>
        </w:tc>
        <w:tc>
          <w:tcPr>
            <w:tcW w:w="1311"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省直各有关部门，各设区市政府、平潭综合实验区管委会</w:t>
            </w:r>
          </w:p>
        </w:tc>
        <w:tc>
          <w:tcPr>
            <w:tcW w:w="1707"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对部门进驻行政服务中心的办事窗口进行有效整合，依事项性质和类别设立综合窗口，实行前台综合受理、后台分类审批、统一窗口出件模式。对涉及多个部门的复杂事项，建立部门联办机制，探索推行全程代办制。</w:t>
            </w:r>
          </w:p>
        </w:tc>
      </w:tr>
      <w:tr w:rsidR="001A4BA2" w:rsidRPr="001A4BA2" w:rsidTr="001A4BA2">
        <w:trPr>
          <w:trHeight w:val="1910"/>
          <w:jc w:val="center"/>
        </w:trPr>
        <w:tc>
          <w:tcPr>
            <w:tcW w:w="1694" w:type="pct"/>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24.加强实体政务大厅设施建设</w:t>
            </w:r>
          </w:p>
        </w:tc>
        <w:tc>
          <w:tcPr>
            <w:tcW w:w="288"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center"/>
              <w:textAlignment w:val="baseline"/>
              <w:rPr>
                <w:rFonts w:ascii="宋体" w:eastAsia="宋体" w:hAnsi="宋体" w:cs="宋体"/>
                <w:kern w:val="0"/>
                <w:szCs w:val="21"/>
              </w:rPr>
            </w:pPr>
            <w:r w:rsidRPr="001A4BA2">
              <w:rPr>
                <w:rFonts w:ascii="宋体" w:eastAsia="宋体" w:hAnsi="宋体" w:cs="宋体" w:hint="eastAsia"/>
                <w:color w:val="000000"/>
                <w:kern w:val="0"/>
                <w:szCs w:val="21"/>
              </w:rPr>
              <w:t> </w:t>
            </w:r>
          </w:p>
        </w:tc>
        <w:tc>
          <w:tcPr>
            <w:tcW w:w="1311"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省直各有关部门，各设区市政府、平潭综合实验区管委会</w:t>
            </w:r>
          </w:p>
        </w:tc>
        <w:tc>
          <w:tcPr>
            <w:tcW w:w="1707"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按照标准化建设要求推进各级行政服务中心大厅建设。从基层、企业和群众办事需求出发，完善导办台、自助上网、电子显示屏、休息桌椅、无障碍通道等便民服务措施，提供人性化服务。</w:t>
            </w:r>
          </w:p>
        </w:tc>
      </w:tr>
      <w:tr w:rsidR="001A4BA2" w:rsidRPr="001A4BA2" w:rsidTr="001A4BA2">
        <w:trPr>
          <w:trHeight w:val="624"/>
          <w:jc w:val="center"/>
        </w:trPr>
        <w:tc>
          <w:tcPr>
            <w:tcW w:w="5000" w:type="pct"/>
            <w:gridSpan w:val="4"/>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b/>
                <w:bCs/>
                <w:color w:val="000000"/>
                <w:kern w:val="0"/>
                <w:szCs w:val="21"/>
              </w:rPr>
              <w:t>（七）优化审批办事服务</w:t>
            </w:r>
          </w:p>
        </w:tc>
      </w:tr>
      <w:tr w:rsidR="001A4BA2" w:rsidRPr="001A4BA2" w:rsidTr="001A4BA2">
        <w:trPr>
          <w:trHeight w:val="1939"/>
          <w:jc w:val="center"/>
        </w:trPr>
        <w:tc>
          <w:tcPr>
            <w:tcW w:w="1694" w:type="pct"/>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25.深化“放管服”改革</w:t>
            </w:r>
          </w:p>
        </w:tc>
        <w:tc>
          <w:tcPr>
            <w:tcW w:w="288"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center"/>
              <w:textAlignment w:val="baseline"/>
              <w:rPr>
                <w:rFonts w:ascii="宋体" w:eastAsia="宋体" w:hAnsi="宋体" w:cs="宋体"/>
                <w:kern w:val="0"/>
                <w:szCs w:val="21"/>
              </w:rPr>
            </w:pPr>
            <w:r w:rsidRPr="001A4BA2">
              <w:rPr>
                <w:rFonts w:ascii="宋体" w:eastAsia="宋体" w:hAnsi="宋体" w:cs="宋体" w:hint="eastAsia"/>
                <w:color w:val="000000"/>
                <w:kern w:val="0"/>
                <w:szCs w:val="21"/>
              </w:rPr>
              <w:t>省审改办</w:t>
            </w:r>
          </w:p>
        </w:tc>
        <w:tc>
          <w:tcPr>
            <w:tcW w:w="1311"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省政府各部门、各直属机构，各设区市政府、平潭综合实验区管委会</w:t>
            </w:r>
          </w:p>
        </w:tc>
        <w:tc>
          <w:tcPr>
            <w:tcW w:w="1707"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围绕深化“放管服”改革，及时公开相关改革举措、工作进展和改革成效。清理并公开群众和企业办事需要提供的各类证照、证明材料，没有法律法规依据的一律取消。</w:t>
            </w:r>
          </w:p>
        </w:tc>
      </w:tr>
      <w:tr w:rsidR="001A4BA2" w:rsidRPr="001A4BA2" w:rsidTr="001A4BA2">
        <w:trPr>
          <w:trHeight w:val="1924"/>
          <w:jc w:val="center"/>
        </w:trPr>
        <w:tc>
          <w:tcPr>
            <w:tcW w:w="1694" w:type="pct"/>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lastRenderedPageBreak/>
              <w:t>26.规范和完善办理指南</w:t>
            </w:r>
          </w:p>
        </w:tc>
        <w:tc>
          <w:tcPr>
            <w:tcW w:w="288"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center"/>
              <w:textAlignment w:val="baseline"/>
              <w:rPr>
                <w:rFonts w:ascii="宋体" w:eastAsia="宋体" w:hAnsi="宋体" w:cs="宋体"/>
                <w:kern w:val="0"/>
                <w:szCs w:val="21"/>
              </w:rPr>
            </w:pPr>
            <w:r w:rsidRPr="001A4BA2">
              <w:rPr>
                <w:rFonts w:ascii="宋体" w:eastAsia="宋体" w:hAnsi="宋体" w:cs="宋体" w:hint="eastAsia"/>
                <w:color w:val="000000"/>
                <w:kern w:val="0"/>
                <w:szCs w:val="21"/>
              </w:rPr>
              <w:t> </w:t>
            </w:r>
          </w:p>
        </w:tc>
        <w:tc>
          <w:tcPr>
            <w:tcW w:w="1311"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省政府各部门、各直属机构，各设区市政府、平潭综合实验区管委会</w:t>
            </w:r>
          </w:p>
        </w:tc>
        <w:tc>
          <w:tcPr>
            <w:tcW w:w="1707"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进一步规范和完善办事指南，办事指南之外不得增加其他要求。办事条件发生变化的事项，应在完成审批程序后1个工作日内公开变更后的相关信息和具体实施时间。</w:t>
            </w:r>
          </w:p>
        </w:tc>
      </w:tr>
      <w:tr w:rsidR="001A4BA2" w:rsidRPr="001A4BA2" w:rsidTr="001A4BA2">
        <w:trPr>
          <w:trHeight w:val="2329"/>
          <w:jc w:val="center"/>
        </w:trPr>
        <w:tc>
          <w:tcPr>
            <w:tcW w:w="1694" w:type="pct"/>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27.推动信息同源管理</w:t>
            </w:r>
          </w:p>
        </w:tc>
        <w:tc>
          <w:tcPr>
            <w:tcW w:w="288"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center"/>
              <w:textAlignment w:val="baseline"/>
              <w:rPr>
                <w:rFonts w:ascii="宋体" w:eastAsia="宋体" w:hAnsi="宋体" w:cs="宋体"/>
                <w:kern w:val="0"/>
                <w:szCs w:val="21"/>
              </w:rPr>
            </w:pPr>
            <w:r w:rsidRPr="001A4BA2">
              <w:rPr>
                <w:rFonts w:ascii="宋体" w:eastAsia="宋体" w:hAnsi="宋体" w:cs="宋体" w:hint="eastAsia"/>
                <w:color w:val="000000"/>
                <w:kern w:val="0"/>
                <w:szCs w:val="21"/>
              </w:rPr>
              <w:t>省审改办</w:t>
            </w:r>
          </w:p>
          <w:p w:rsidR="001A4BA2" w:rsidRPr="001A4BA2" w:rsidRDefault="001A4BA2" w:rsidP="001A4BA2">
            <w:pPr>
              <w:widowControl/>
              <w:spacing w:line="480" w:lineRule="atLeast"/>
              <w:jc w:val="center"/>
              <w:rPr>
                <w:rFonts w:ascii="宋体" w:eastAsia="宋体" w:hAnsi="宋体" w:cs="宋体"/>
                <w:kern w:val="0"/>
                <w:szCs w:val="21"/>
              </w:rPr>
            </w:pPr>
            <w:r w:rsidRPr="001A4BA2">
              <w:rPr>
                <w:rFonts w:ascii="宋体" w:eastAsia="宋体" w:hAnsi="宋体" w:cs="宋体" w:hint="eastAsia"/>
                <w:color w:val="000000"/>
                <w:kern w:val="0"/>
                <w:szCs w:val="21"/>
              </w:rPr>
              <w:t>省发改委</w:t>
            </w:r>
          </w:p>
        </w:tc>
        <w:tc>
          <w:tcPr>
            <w:tcW w:w="1311"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省政府各部门、各直属机构，各设区市政府、平潭综合实验区管委会，省经济信息中心</w:t>
            </w:r>
          </w:p>
        </w:tc>
        <w:tc>
          <w:tcPr>
            <w:tcW w:w="1707"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推动省、市、县、乡四级权责清单进驻权责清单管理系统，实现权责事项线上线下同源管理。省网上办事大厅、闽政通APP、设区市行政审批系统、设区市政务APP采用统一的权力事项库、电子证照库、身份认证系统等。</w:t>
            </w:r>
          </w:p>
        </w:tc>
      </w:tr>
      <w:tr w:rsidR="001A4BA2" w:rsidRPr="001A4BA2" w:rsidTr="001A4BA2">
        <w:trPr>
          <w:trHeight w:val="1273"/>
          <w:jc w:val="center"/>
        </w:trPr>
        <w:tc>
          <w:tcPr>
            <w:tcW w:w="1694" w:type="pct"/>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28.开展办事服务信息专项检查</w:t>
            </w:r>
          </w:p>
        </w:tc>
        <w:tc>
          <w:tcPr>
            <w:tcW w:w="288"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center"/>
              <w:textAlignment w:val="baseline"/>
              <w:rPr>
                <w:rFonts w:ascii="宋体" w:eastAsia="宋体" w:hAnsi="宋体" w:cs="宋体"/>
                <w:kern w:val="0"/>
                <w:szCs w:val="21"/>
              </w:rPr>
            </w:pPr>
            <w:r w:rsidRPr="001A4BA2">
              <w:rPr>
                <w:rFonts w:ascii="宋体" w:eastAsia="宋体" w:hAnsi="宋体" w:cs="宋体" w:hint="eastAsia"/>
                <w:color w:val="000000"/>
                <w:kern w:val="0"/>
                <w:szCs w:val="21"/>
              </w:rPr>
              <w:t>省审改办</w:t>
            </w:r>
          </w:p>
        </w:tc>
        <w:tc>
          <w:tcPr>
            <w:tcW w:w="1311"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省政府各部门、各直属机构，各设区市政府、平潭综合实验区管委会</w:t>
            </w:r>
          </w:p>
        </w:tc>
        <w:tc>
          <w:tcPr>
            <w:tcW w:w="1707"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重点检查公开的办事服务信息是否准确规范、与实际工作是否一致等，发现问题及时督促整改。</w:t>
            </w:r>
          </w:p>
        </w:tc>
      </w:tr>
      <w:tr w:rsidR="001A4BA2" w:rsidRPr="001A4BA2" w:rsidTr="001A4BA2">
        <w:trPr>
          <w:trHeight w:val="624"/>
          <w:jc w:val="center"/>
        </w:trPr>
        <w:tc>
          <w:tcPr>
            <w:tcW w:w="5000" w:type="pct"/>
            <w:gridSpan w:val="4"/>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center"/>
              <w:textAlignment w:val="baseline"/>
              <w:rPr>
                <w:rFonts w:ascii="宋体" w:eastAsia="宋体" w:hAnsi="宋体" w:cs="宋体"/>
                <w:kern w:val="0"/>
                <w:szCs w:val="21"/>
              </w:rPr>
            </w:pPr>
            <w:r w:rsidRPr="001A4BA2">
              <w:rPr>
                <w:rFonts w:ascii="宋体" w:eastAsia="宋体" w:hAnsi="宋体" w:cs="宋体" w:hint="eastAsia"/>
                <w:color w:val="000000"/>
                <w:kern w:val="0"/>
                <w:szCs w:val="21"/>
              </w:rPr>
              <w:t>三、着力推进政务公开平台建设</w:t>
            </w:r>
          </w:p>
        </w:tc>
      </w:tr>
      <w:tr w:rsidR="001A4BA2" w:rsidRPr="001A4BA2" w:rsidTr="001A4BA2">
        <w:trPr>
          <w:trHeight w:val="624"/>
          <w:jc w:val="center"/>
        </w:trPr>
        <w:tc>
          <w:tcPr>
            <w:tcW w:w="5000" w:type="pct"/>
            <w:gridSpan w:val="4"/>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b/>
                <w:bCs/>
                <w:color w:val="000000"/>
                <w:kern w:val="0"/>
                <w:szCs w:val="21"/>
              </w:rPr>
              <w:t>（八）强化政府网站建设管理</w:t>
            </w:r>
          </w:p>
        </w:tc>
      </w:tr>
      <w:tr w:rsidR="001A4BA2" w:rsidRPr="001A4BA2" w:rsidTr="001A4BA2">
        <w:trPr>
          <w:trHeight w:val="5269"/>
          <w:jc w:val="center"/>
        </w:trPr>
        <w:tc>
          <w:tcPr>
            <w:tcW w:w="1694" w:type="pct"/>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29.提高政府网站管理服务水平</w:t>
            </w:r>
          </w:p>
        </w:tc>
        <w:tc>
          <w:tcPr>
            <w:tcW w:w="288"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center"/>
              <w:textAlignment w:val="baseline"/>
              <w:rPr>
                <w:rFonts w:ascii="宋体" w:eastAsia="宋体" w:hAnsi="宋体" w:cs="宋体"/>
                <w:kern w:val="0"/>
                <w:szCs w:val="21"/>
              </w:rPr>
            </w:pPr>
            <w:r w:rsidRPr="001A4BA2">
              <w:rPr>
                <w:rFonts w:ascii="宋体" w:eastAsia="宋体" w:hAnsi="宋体" w:cs="宋体" w:hint="eastAsia"/>
                <w:color w:val="000000"/>
                <w:kern w:val="0"/>
                <w:szCs w:val="21"/>
              </w:rPr>
              <w:t> </w:t>
            </w:r>
          </w:p>
        </w:tc>
        <w:tc>
          <w:tcPr>
            <w:tcW w:w="1311"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省政府各部门、各直属机构，各设区市政府、平潭综合实验区管委会</w:t>
            </w:r>
          </w:p>
        </w:tc>
        <w:tc>
          <w:tcPr>
            <w:tcW w:w="1707"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贯彻落实《福建省人民政府办公厅转发国务院办公厅关于印发政府网站发展指引的通知》（闽政办〔2017〕65</w:t>
            </w:r>
            <w:r w:rsidRPr="001A4BA2">
              <w:rPr>
                <w:rFonts w:ascii="宋体" w:eastAsia="宋体" w:hAnsi="宋体" w:cs="宋体" w:hint="eastAsia"/>
                <w:color w:val="000000"/>
                <w:kern w:val="0"/>
              </w:rPr>
              <w:t> </w:t>
            </w:r>
            <w:r w:rsidRPr="001A4BA2">
              <w:rPr>
                <w:rFonts w:ascii="宋体" w:eastAsia="宋体" w:hAnsi="宋体" w:cs="宋体" w:hint="eastAsia"/>
                <w:color w:val="000000"/>
                <w:kern w:val="0"/>
                <w:szCs w:val="21"/>
              </w:rPr>
              <w:t>号），强化责任管理，做好常态化抽查通报，不断提高政府网站管理服务水平。加强政府网站内容建设，丰富信息资源，强化信息搜索、办事服务等功能。严格政府网站开办整合流程，规范政府网站名称域名管理。加快推进政府网站集约化建设及整合，建立健全站点建设、内容发布、组织保障等体制机制。完善政府网站安全保障机制，做好防攻击、防篡改、防病毒等工作。建立健全政府网站用户信息保护制度，确保用户信息安全。</w:t>
            </w:r>
          </w:p>
        </w:tc>
      </w:tr>
      <w:tr w:rsidR="001A4BA2" w:rsidRPr="001A4BA2" w:rsidTr="001A4BA2">
        <w:trPr>
          <w:trHeight w:val="1770"/>
          <w:jc w:val="center"/>
        </w:trPr>
        <w:tc>
          <w:tcPr>
            <w:tcW w:w="1694" w:type="pct"/>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lastRenderedPageBreak/>
              <w:t>30.推进政府网站部署互联网协议第六版（IPv6）</w:t>
            </w:r>
          </w:p>
        </w:tc>
        <w:tc>
          <w:tcPr>
            <w:tcW w:w="288"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center"/>
              <w:textAlignment w:val="baseline"/>
              <w:rPr>
                <w:rFonts w:ascii="宋体" w:eastAsia="宋体" w:hAnsi="宋体" w:cs="宋体"/>
                <w:kern w:val="0"/>
                <w:szCs w:val="21"/>
              </w:rPr>
            </w:pPr>
            <w:r w:rsidRPr="001A4BA2">
              <w:rPr>
                <w:rFonts w:ascii="宋体" w:eastAsia="宋体" w:hAnsi="宋体" w:cs="宋体" w:hint="eastAsia"/>
                <w:color w:val="000000"/>
                <w:kern w:val="0"/>
                <w:szCs w:val="21"/>
              </w:rPr>
              <w:t>省数字办</w:t>
            </w:r>
          </w:p>
        </w:tc>
        <w:tc>
          <w:tcPr>
            <w:tcW w:w="1311"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省直各有关部门，各设区市政府、平潭综合实验区管委会，省经济信息中心</w:t>
            </w:r>
          </w:p>
        </w:tc>
        <w:tc>
          <w:tcPr>
            <w:tcW w:w="1707"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加快各级政府门户网站及其附属应用系统、移动互联网应用升级改造，全面支持IPv6，发挥政府网站示范带头作用。</w:t>
            </w:r>
          </w:p>
        </w:tc>
      </w:tr>
      <w:tr w:rsidR="001A4BA2" w:rsidRPr="001A4BA2" w:rsidTr="001A4BA2">
        <w:trPr>
          <w:trHeight w:val="3225"/>
          <w:jc w:val="center"/>
        </w:trPr>
        <w:tc>
          <w:tcPr>
            <w:tcW w:w="1694" w:type="pct"/>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31.开展公共信息资源开放试点工作</w:t>
            </w:r>
          </w:p>
        </w:tc>
        <w:tc>
          <w:tcPr>
            <w:tcW w:w="288"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center"/>
              <w:textAlignment w:val="baseline"/>
              <w:rPr>
                <w:rFonts w:ascii="宋体" w:eastAsia="宋体" w:hAnsi="宋体" w:cs="宋体"/>
                <w:kern w:val="0"/>
                <w:szCs w:val="21"/>
              </w:rPr>
            </w:pPr>
            <w:r w:rsidRPr="001A4BA2">
              <w:rPr>
                <w:rFonts w:ascii="宋体" w:eastAsia="宋体" w:hAnsi="宋体" w:cs="宋体" w:hint="eastAsia"/>
                <w:color w:val="000000"/>
                <w:kern w:val="0"/>
                <w:szCs w:val="21"/>
              </w:rPr>
              <w:t>省数字办</w:t>
            </w:r>
          </w:p>
        </w:tc>
        <w:tc>
          <w:tcPr>
            <w:tcW w:w="1311"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省政府各部门、各直属机构，各设区市政府、平潭综合实验区管委会</w:t>
            </w:r>
          </w:p>
        </w:tc>
        <w:tc>
          <w:tcPr>
            <w:tcW w:w="1707"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编制公共信息资源开放目录，建成公共信息资源开放平台，为公众提供全省公共信息资源数据开放开发统一窗口。推动省直各部门按照“领域、行业、部门、主题、服务”等多维度的数据主题分类整理完成第一批拟开放的政务数据集，做好数据开放安全保障，依法依规加快向企业和公民开放相关数据。</w:t>
            </w:r>
          </w:p>
        </w:tc>
      </w:tr>
      <w:tr w:rsidR="001A4BA2" w:rsidRPr="001A4BA2" w:rsidTr="001A4BA2">
        <w:trPr>
          <w:trHeight w:val="624"/>
          <w:jc w:val="center"/>
        </w:trPr>
        <w:tc>
          <w:tcPr>
            <w:tcW w:w="5000" w:type="pct"/>
            <w:gridSpan w:val="4"/>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b/>
                <w:bCs/>
                <w:color w:val="000000"/>
                <w:kern w:val="0"/>
                <w:szCs w:val="21"/>
              </w:rPr>
              <w:t>（九）用好“两微一端”新平台</w:t>
            </w:r>
          </w:p>
        </w:tc>
      </w:tr>
      <w:tr w:rsidR="001A4BA2" w:rsidRPr="001A4BA2" w:rsidTr="001A4BA2">
        <w:trPr>
          <w:trHeight w:val="1854"/>
          <w:jc w:val="center"/>
        </w:trPr>
        <w:tc>
          <w:tcPr>
            <w:tcW w:w="1694" w:type="pct"/>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32.充分发挥新媒体平台作用</w:t>
            </w:r>
          </w:p>
        </w:tc>
        <w:tc>
          <w:tcPr>
            <w:tcW w:w="288"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center"/>
              <w:textAlignment w:val="baseline"/>
              <w:rPr>
                <w:rFonts w:ascii="宋体" w:eastAsia="宋体" w:hAnsi="宋体" w:cs="宋体"/>
                <w:kern w:val="0"/>
                <w:szCs w:val="21"/>
              </w:rPr>
            </w:pPr>
            <w:r w:rsidRPr="001A4BA2">
              <w:rPr>
                <w:rFonts w:ascii="宋体" w:eastAsia="宋体" w:hAnsi="宋体" w:cs="宋体" w:hint="eastAsia"/>
                <w:color w:val="000000"/>
                <w:kern w:val="0"/>
                <w:szCs w:val="21"/>
              </w:rPr>
              <w:t> </w:t>
            </w:r>
          </w:p>
        </w:tc>
        <w:tc>
          <w:tcPr>
            <w:tcW w:w="1311"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省政府各部门、各直属机构，各设区市政府、平潭综合实验区管委会</w:t>
            </w:r>
          </w:p>
        </w:tc>
        <w:tc>
          <w:tcPr>
            <w:tcW w:w="1707"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充分发挥政府微博、微信、移动客户端灵活便捷的优势，做好信息发布、政策解读和办事服务工作，进一步增强公开实效，提升服务水平。</w:t>
            </w:r>
          </w:p>
        </w:tc>
      </w:tr>
      <w:tr w:rsidR="001A4BA2" w:rsidRPr="001A4BA2" w:rsidTr="001A4BA2">
        <w:trPr>
          <w:trHeight w:val="2455"/>
          <w:jc w:val="center"/>
        </w:trPr>
        <w:tc>
          <w:tcPr>
            <w:tcW w:w="1694" w:type="pct"/>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33.加强新媒体平台维护管理</w:t>
            </w:r>
          </w:p>
        </w:tc>
        <w:tc>
          <w:tcPr>
            <w:tcW w:w="288"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center"/>
              <w:textAlignment w:val="baseline"/>
              <w:rPr>
                <w:rFonts w:ascii="宋体" w:eastAsia="宋体" w:hAnsi="宋体" w:cs="宋体"/>
                <w:kern w:val="0"/>
                <w:szCs w:val="21"/>
              </w:rPr>
            </w:pPr>
            <w:r w:rsidRPr="001A4BA2">
              <w:rPr>
                <w:rFonts w:ascii="宋体" w:eastAsia="宋体" w:hAnsi="宋体" w:cs="宋体" w:hint="eastAsia"/>
                <w:color w:val="000000"/>
                <w:kern w:val="0"/>
                <w:szCs w:val="21"/>
              </w:rPr>
              <w:t> </w:t>
            </w:r>
          </w:p>
        </w:tc>
        <w:tc>
          <w:tcPr>
            <w:tcW w:w="1311"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省政府各部门、各直属机构，各设区市政府、平潭综合实验区管委会</w:t>
            </w:r>
          </w:p>
        </w:tc>
        <w:tc>
          <w:tcPr>
            <w:tcW w:w="1707"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按照“谁开设、谁管理”原则，落实主体责任，严格内容审查把关，不得发布与政府职能没有直接关联的信息，信息发布失当、造成不良影响的要及时整改。加强“两微一端”日常监管和维护，对维护能力差、关注用户少的可关停整合。</w:t>
            </w:r>
          </w:p>
        </w:tc>
      </w:tr>
      <w:tr w:rsidR="001A4BA2" w:rsidRPr="001A4BA2" w:rsidTr="001A4BA2">
        <w:trPr>
          <w:trHeight w:val="624"/>
          <w:jc w:val="center"/>
        </w:trPr>
        <w:tc>
          <w:tcPr>
            <w:tcW w:w="5000" w:type="pct"/>
            <w:gridSpan w:val="4"/>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b/>
                <w:bCs/>
                <w:color w:val="000000"/>
                <w:kern w:val="0"/>
                <w:szCs w:val="21"/>
              </w:rPr>
              <w:t>（十）整合各类政务热线电话</w:t>
            </w:r>
          </w:p>
        </w:tc>
      </w:tr>
      <w:tr w:rsidR="001A4BA2" w:rsidRPr="001A4BA2" w:rsidTr="001A4BA2">
        <w:trPr>
          <w:trHeight w:val="5153"/>
          <w:jc w:val="center"/>
        </w:trPr>
        <w:tc>
          <w:tcPr>
            <w:tcW w:w="1694" w:type="pct"/>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lastRenderedPageBreak/>
              <w:t>34.全面清理整合政务热线电话</w:t>
            </w:r>
          </w:p>
        </w:tc>
        <w:tc>
          <w:tcPr>
            <w:tcW w:w="288"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center"/>
              <w:textAlignment w:val="baseline"/>
              <w:rPr>
                <w:rFonts w:ascii="宋体" w:eastAsia="宋体" w:hAnsi="宋体" w:cs="宋体"/>
                <w:kern w:val="0"/>
                <w:szCs w:val="21"/>
              </w:rPr>
            </w:pPr>
            <w:r w:rsidRPr="001A4BA2">
              <w:rPr>
                <w:rFonts w:ascii="宋体" w:eastAsia="宋体" w:hAnsi="宋体" w:cs="宋体" w:hint="eastAsia"/>
                <w:color w:val="000000"/>
                <w:kern w:val="0"/>
                <w:szCs w:val="21"/>
              </w:rPr>
              <w:t>省效能办</w:t>
            </w:r>
          </w:p>
        </w:tc>
        <w:tc>
          <w:tcPr>
            <w:tcW w:w="1311"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省政府各部门、各直属机构，各设区市政府、平潭综合实验区管委会</w:t>
            </w:r>
          </w:p>
        </w:tc>
        <w:tc>
          <w:tcPr>
            <w:tcW w:w="1707"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40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各设区市、平潭综合实验区管委会要按照《福建省12345便民服务平台监督管理办法》（闽政办〔2016〕179号）中的便民服务专线清单，把各类便民服务诉求专线电话整合到12345热线电话，包括国家部委统一开通和管理的，以及省属及各地自行开通的群众诉求专线电话。个别暂时不能整合的，实行两号并存、数据共享、统一监管。12345热线电话向全社会公开，加强政务热线日常值守和督办考核，提高热线服务水平，更好接收群众诉求。省直有关单位要加大支持力度，协调配合各地做好专线电话整合工作。</w:t>
            </w:r>
          </w:p>
        </w:tc>
      </w:tr>
      <w:tr w:rsidR="001A4BA2" w:rsidRPr="001A4BA2" w:rsidTr="001A4BA2">
        <w:trPr>
          <w:trHeight w:val="624"/>
          <w:jc w:val="center"/>
        </w:trPr>
        <w:tc>
          <w:tcPr>
            <w:tcW w:w="5000" w:type="pct"/>
            <w:gridSpan w:val="4"/>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b/>
                <w:bCs/>
                <w:color w:val="000000"/>
                <w:kern w:val="0"/>
                <w:szCs w:val="21"/>
              </w:rPr>
              <w:t>（十一）规范有序开展政府公报工作</w:t>
            </w:r>
          </w:p>
        </w:tc>
      </w:tr>
      <w:tr w:rsidR="001A4BA2" w:rsidRPr="001A4BA2" w:rsidTr="001A4BA2">
        <w:trPr>
          <w:trHeight w:val="1749"/>
          <w:jc w:val="center"/>
        </w:trPr>
        <w:tc>
          <w:tcPr>
            <w:tcW w:w="1694" w:type="pct"/>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35.完善政府公报工作机制</w:t>
            </w:r>
          </w:p>
        </w:tc>
        <w:tc>
          <w:tcPr>
            <w:tcW w:w="288"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center"/>
              <w:textAlignment w:val="baseline"/>
              <w:rPr>
                <w:rFonts w:ascii="宋体" w:eastAsia="宋体" w:hAnsi="宋体" w:cs="宋体"/>
                <w:kern w:val="0"/>
                <w:szCs w:val="21"/>
              </w:rPr>
            </w:pPr>
            <w:r w:rsidRPr="001A4BA2">
              <w:rPr>
                <w:rFonts w:ascii="宋体" w:eastAsia="宋体" w:hAnsi="宋体" w:cs="宋体" w:hint="eastAsia"/>
                <w:color w:val="000000"/>
                <w:kern w:val="0"/>
                <w:szCs w:val="21"/>
              </w:rPr>
              <w:t> </w:t>
            </w:r>
          </w:p>
        </w:tc>
        <w:tc>
          <w:tcPr>
            <w:tcW w:w="1311"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省直各有关部门，各设区市</w:t>
            </w:r>
          </w:p>
        </w:tc>
        <w:tc>
          <w:tcPr>
            <w:tcW w:w="1707"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40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省政府和各设区市应办好本级政府公报，进一步规范公报刊登内容，探索推行政府及其所属部门文件由本级政府公报统一发布机制。2018年以省发改委、经信委、财政厅、卫计委、商务厅为试点单位，各设区市政府选择3～5个市级部门为试点单位探索部门规范性文件刊登省、市政府公报工作。探索政府公报刊登政策解读材料工作。完善各级政府公报编校审及出刊等工作机制，增强出版规范性和时效性。强化政府公报服务功能，赠阅范围覆盖政府信息查阅场所、公共服务场所、基层单位和司法机关。</w:t>
            </w:r>
          </w:p>
        </w:tc>
      </w:tr>
      <w:tr w:rsidR="001A4BA2" w:rsidRPr="001A4BA2" w:rsidTr="001A4BA2">
        <w:trPr>
          <w:trHeight w:val="5096"/>
          <w:jc w:val="center"/>
        </w:trPr>
        <w:tc>
          <w:tcPr>
            <w:tcW w:w="1694" w:type="pct"/>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lastRenderedPageBreak/>
              <w:t>36.加快政府公报电子化进程</w:t>
            </w:r>
          </w:p>
        </w:tc>
        <w:tc>
          <w:tcPr>
            <w:tcW w:w="288"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center"/>
              <w:textAlignment w:val="baseline"/>
              <w:rPr>
                <w:rFonts w:ascii="宋体" w:eastAsia="宋体" w:hAnsi="宋体" w:cs="宋体"/>
                <w:kern w:val="0"/>
                <w:szCs w:val="21"/>
              </w:rPr>
            </w:pPr>
            <w:r w:rsidRPr="001A4BA2">
              <w:rPr>
                <w:rFonts w:ascii="宋体" w:eastAsia="宋体" w:hAnsi="宋体" w:cs="宋体" w:hint="eastAsia"/>
                <w:color w:val="000000"/>
                <w:kern w:val="0"/>
                <w:szCs w:val="21"/>
              </w:rPr>
              <w:t> </w:t>
            </w:r>
          </w:p>
        </w:tc>
        <w:tc>
          <w:tcPr>
            <w:tcW w:w="1311"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各设区市</w:t>
            </w:r>
          </w:p>
        </w:tc>
        <w:tc>
          <w:tcPr>
            <w:tcW w:w="1707"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40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办好政府公报电子版，做到电子版与纸质版同步。要在政府网站首页设立公报专栏，提供目录导航和内容检索等服务。优化电子版阅读界面和发布模式，确保电子版方便阅读、安全可信。积极利用新媒体平台发布政府公报电子版。推进历史政府公报数据库建设，各设区市政府公报要实现2008年以来的刊登内容入库管理，方便公众查阅和开发利用。</w:t>
            </w:r>
          </w:p>
        </w:tc>
      </w:tr>
      <w:tr w:rsidR="001A4BA2" w:rsidRPr="001A4BA2" w:rsidTr="001A4BA2">
        <w:trPr>
          <w:trHeight w:val="624"/>
          <w:jc w:val="center"/>
        </w:trPr>
        <w:tc>
          <w:tcPr>
            <w:tcW w:w="5000" w:type="pct"/>
            <w:gridSpan w:val="4"/>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center"/>
              <w:textAlignment w:val="baseline"/>
              <w:rPr>
                <w:rFonts w:ascii="宋体" w:eastAsia="宋体" w:hAnsi="宋体" w:cs="宋体"/>
                <w:kern w:val="0"/>
                <w:szCs w:val="21"/>
              </w:rPr>
            </w:pPr>
            <w:r w:rsidRPr="001A4BA2">
              <w:rPr>
                <w:rFonts w:ascii="宋体" w:eastAsia="宋体" w:hAnsi="宋体" w:cs="宋体" w:hint="eastAsia"/>
                <w:color w:val="000000"/>
                <w:kern w:val="0"/>
                <w:szCs w:val="21"/>
              </w:rPr>
              <w:t>四、着力推进政务公开制度化规范化</w:t>
            </w:r>
          </w:p>
        </w:tc>
      </w:tr>
      <w:tr w:rsidR="001A4BA2" w:rsidRPr="001A4BA2" w:rsidTr="001A4BA2">
        <w:trPr>
          <w:trHeight w:val="624"/>
          <w:jc w:val="center"/>
        </w:trPr>
        <w:tc>
          <w:tcPr>
            <w:tcW w:w="5000" w:type="pct"/>
            <w:gridSpan w:val="4"/>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b/>
                <w:bCs/>
                <w:color w:val="000000"/>
                <w:kern w:val="0"/>
                <w:szCs w:val="21"/>
              </w:rPr>
              <w:t>（十二）贯彻落实政府信息公开条例</w:t>
            </w:r>
          </w:p>
        </w:tc>
      </w:tr>
      <w:tr w:rsidR="001A4BA2" w:rsidRPr="001A4BA2" w:rsidTr="001A4BA2">
        <w:trPr>
          <w:trHeight w:val="4674"/>
          <w:jc w:val="center"/>
        </w:trPr>
        <w:tc>
          <w:tcPr>
            <w:tcW w:w="1694" w:type="pct"/>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37.贯彻落实新修订的《中华人民共和国政府信息公开条例》</w:t>
            </w:r>
          </w:p>
        </w:tc>
        <w:tc>
          <w:tcPr>
            <w:tcW w:w="288"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center"/>
              <w:textAlignment w:val="baseline"/>
              <w:rPr>
                <w:rFonts w:ascii="宋体" w:eastAsia="宋体" w:hAnsi="宋体" w:cs="宋体"/>
                <w:kern w:val="0"/>
                <w:szCs w:val="21"/>
              </w:rPr>
            </w:pPr>
            <w:r w:rsidRPr="001A4BA2">
              <w:rPr>
                <w:rFonts w:ascii="宋体" w:eastAsia="宋体" w:hAnsi="宋体" w:cs="宋体" w:hint="eastAsia"/>
                <w:color w:val="000000"/>
                <w:kern w:val="0"/>
                <w:szCs w:val="21"/>
              </w:rPr>
              <w:t> </w:t>
            </w:r>
          </w:p>
        </w:tc>
        <w:tc>
          <w:tcPr>
            <w:tcW w:w="1311"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省政府各部门、各直属机构，各设区市政府、平潭综合实验区管委会</w:t>
            </w:r>
          </w:p>
        </w:tc>
        <w:tc>
          <w:tcPr>
            <w:tcW w:w="1707"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40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新修订的《中华人民共和国政府信息公开条例》出台后，各级各部门要调整完善相关配套措施，严格落实新条例各项规定，做好衔接过渡工作。对照新条例要求全面梳理应当主动公开的政府信息，未公开的要及时向社会公开。进一步规范依申请公开工作，建立健全接收、登记、办理、答复等流程，依法保障公民、法人和其他组织获取政府信息。启动《福建省政府信息公开办法》修订工作。</w:t>
            </w:r>
          </w:p>
        </w:tc>
      </w:tr>
      <w:tr w:rsidR="001A4BA2" w:rsidRPr="001A4BA2" w:rsidTr="001A4BA2">
        <w:trPr>
          <w:trHeight w:val="2368"/>
          <w:jc w:val="center"/>
        </w:trPr>
        <w:tc>
          <w:tcPr>
            <w:tcW w:w="1694" w:type="pct"/>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lastRenderedPageBreak/>
              <w:t>38.组织开展条例宣传活动</w:t>
            </w:r>
          </w:p>
        </w:tc>
        <w:tc>
          <w:tcPr>
            <w:tcW w:w="288"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center"/>
              <w:textAlignment w:val="baseline"/>
              <w:rPr>
                <w:rFonts w:ascii="宋体" w:eastAsia="宋体" w:hAnsi="宋体" w:cs="宋体"/>
                <w:kern w:val="0"/>
                <w:szCs w:val="21"/>
              </w:rPr>
            </w:pPr>
            <w:r w:rsidRPr="001A4BA2">
              <w:rPr>
                <w:rFonts w:ascii="宋体" w:eastAsia="宋体" w:hAnsi="宋体" w:cs="宋体" w:hint="eastAsia"/>
                <w:color w:val="000000"/>
                <w:kern w:val="0"/>
                <w:szCs w:val="21"/>
              </w:rPr>
              <w:t> </w:t>
            </w:r>
          </w:p>
        </w:tc>
        <w:tc>
          <w:tcPr>
            <w:tcW w:w="1311"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省政府各部门、各直属机构，各设区市政府、平潭综合实验区管委会</w:t>
            </w:r>
          </w:p>
        </w:tc>
        <w:tc>
          <w:tcPr>
            <w:tcW w:w="1707"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40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结合《中华人民共和国政府信息公开条例》实施10周年和新修订的条例出台，组织开展形式多样的宣传活动，营造社会公众充分知情、有序参与、全面监督的良好氛围。</w:t>
            </w:r>
          </w:p>
        </w:tc>
      </w:tr>
      <w:tr w:rsidR="001A4BA2" w:rsidRPr="001A4BA2" w:rsidTr="001A4BA2">
        <w:trPr>
          <w:trHeight w:val="496"/>
          <w:jc w:val="center"/>
        </w:trPr>
        <w:tc>
          <w:tcPr>
            <w:tcW w:w="5000" w:type="pct"/>
            <w:gridSpan w:val="4"/>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b/>
                <w:bCs/>
                <w:color w:val="000000"/>
                <w:kern w:val="0"/>
                <w:szCs w:val="21"/>
              </w:rPr>
              <w:t>（十三）加强政府信息公开审查工作</w:t>
            </w:r>
          </w:p>
        </w:tc>
      </w:tr>
      <w:tr w:rsidR="001A4BA2" w:rsidRPr="001A4BA2" w:rsidTr="001A4BA2">
        <w:trPr>
          <w:trHeight w:val="3639"/>
          <w:jc w:val="center"/>
        </w:trPr>
        <w:tc>
          <w:tcPr>
            <w:tcW w:w="1694" w:type="pct"/>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39.完善政府信息公开审查机制</w:t>
            </w:r>
          </w:p>
        </w:tc>
        <w:tc>
          <w:tcPr>
            <w:tcW w:w="288"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center"/>
              <w:textAlignment w:val="baseline"/>
              <w:rPr>
                <w:rFonts w:ascii="宋体" w:eastAsia="宋体" w:hAnsi="宋体" w:cs="宋体"/>
                <w:kern w:val="0"/>
                <w:szCs w:val="21"/>
              </w:rPr>
            </w:pPr>
            <w:r w:rsidRPr="001A4BA2">
              <w:rPr>
                <w:rFonts w:ascii="宋体" w:eastAsia="宋体" w:hAnsi="宋体" w:cs="宋体" w:hint="eastAsia"/>
                <w:color w:val="000000"/>
                <w:kern w:val="0"/>
                <w:szCs w:val="21"/>
              </w:rPr>
              <w:t> </w:t>
            </w:r>
          </w:p>
        </w:tc>
        <w:tc>
          <w:tcPr>
            <w:tcW w:w="1311"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省政府各部门、各直属机构，各设区市政府、平潭综合实验区管委会</w:t>
            </w:r>
          </w:p>
        </w:tc>
        <w:tc>
          <w:tcPr>
            <w:tcW w:w="1707"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各级各部门要完善本级、本部门政府信息公开审查机制，健全审查制度和工作规程，对拟公开的政府信息进行严格依法审查。特别要做好公开内容表述、公开时机、公开方式的研判，避免发生信息发布失信、影响社会稳定等问题。要依法保护好个人隐私，除惩戒性公示、强制性信息披露外，对于其他涉及个人隐私的政府信息，公开时要去标识化处理，选择恰当的公开方式和范围。</w:t>
            </w:r>
          </w:p>
        </w:tc>
      </w:tr>
      <w:tr w:rsidR="001A4BA2" w:rsidRPr="001A4BA2" w:rsidTr="001A4BA2">
        <w:trPr>
          <w:trHeight w:val="624"/>
          <w:jc w:val="center"/>
        </w:trPr>
        <w:tc>
          <w:tcPr>
            <w:tcW w:w="5000" w:type="pct"/>
            <w:gridSpan w:val="4"/>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b/>
                <w:bCs/>
                <w:color w:val="000000"/>
                <w:kern w:val="0"/>
                <w:szCs w:val="21"/>
              </w:rPr>
              <w:t>（十四）全面推行主动公开基本目录制度</w:t>
            </w:r>
          </w:p>
        </w:tc>
      </w:tr>
      <w:tr w:rsidR="001A4BA2" w:rsidRPr="001A4BA2" w:rsidTr="001A4BA2">
        <w:trPr>
          <w:trHeight w:val="2756"/>
          <w:jc w:val="center"/>
        </w:trPr>
        <w:tc>
          <w:tcPr>
            <w:tcW w:w="1694" w:type="pct"/>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40.编制完成《福建省重点领域政务公开清单》</w:t>
            </w:r>
          </w:p>
        </w:tc>
        <w:tc>
          <w:tcPr>
            <w:tcW w:w="288"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center"/>
              <w:textAlignment w:val="baseline"/>
              <w:rPr>
                <w:rFonts w:ascii="宋体" w:eastAsia="宋体" w:hAnsi="宋体" w:cs="宋体"/>
                <w:kern w:val="0"/>
                <w:szCs w:val="21"/>
              </w:rPr>
            </w:pPr>
            <w:r w:rsidRPr="001A4BA2">
              <w:rPr>
                <w:rFonts w:ascii="宋体" w:eastAsia="宋体" w:hAnsi="宋体" w:cs="宋体" w:hint="eastAsia"/>
                <w:color w:val="000000"/>
                <w:kern w:val="0"/>
                <w:szCs w:val="21"/>
              </w:rPr>
              <w:t> </w:t>
            </w:r>
          </w:p>
        </w:tc>
        <w:tc>
          <w:tcPr>
            <w:tcW w:w="1311"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省政府各部门、各直属机构，各设区市政府、平潭综合实验区管委会</w:t>
            </w:r>
          </w:p>
        </w:tc>
        <w:tc>
          <w:tcPr>
            <w:tcW w:w="1707"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2018年10月底前编制完成《福建省重点领域政务公开清单》及省直各部门政务公开清单，清单编制要充分体现“五公开”、政策解读、舆情回应、公众参与等要求，年底前省直各部门要通过政府网站公开本部门政务公开清单。各设区市政府、平潭综合实验区管委会部署开展本级重点领域政务公开清单编制工作。重点领域政务公开清单要覆盖权力运行全流程、政务服务全过程，持续推进财政资金、公共资源配置、重大建设项目、公共服务、国有企业经营、环境保护、食品药品安全等重点领域信息公开，要在</w:t>
            </w:r>
            <w:r w:rsidRPr="001A4BA2">
              <w:rPr>
                <w:rFonts w:ascii="宋体" w:eastAsia="宋体" w:hAnsi="宋体" w:cs="宋体" w:hint="eastAsia"/>
                <w:color w:val="000000"/>
                <w:kern w:val="0"/>
                <w:szCs w:val="21"/>
              </w:rPr>
              <w:lastRenderedPageBreak/>
              <w:t>政府信息公开工作年度报告中公布重点领域信息公开情况，接受社会监督。</w:t>
            </w:r>
          </w:p>
        </w:tc>
      </w:tr>
      <w:tr w:rsidR="001A4BA2" w:rsidRPr="001A4BA2" w:rsidTr="001A4BA2">
        <w:trPr>
          <w:trHeight w:val="624"/>
          <w:jc w:val="center"/>
        </w:trPr>
        <w:tc>
          <w:tcPr>
            <w:tcW w:w="5000" w:type="pct"/>
            <w:gridSpan w:val="4"/>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b/>
                <w:bCs/>
                <w:color w:val="000000"/>
                <w:kern w:val="0"/>
                <w:szCs w:val="21"/>
              </w:rPr>
              <w:lastRenderedPageBreak/>
              <w:t>（十五）建立健全公共企事业单位信息公开制度</w:t>
            </w:r>
          </w:p>
        </w:tc>
      </w:tr>
      <w:tr w:rsidR="001A4BA2" w:rsidRPr="001A4BA2" w:rsidTr="001A4BA2">
        <w:trPr>
          <w:trHeight w:val="624"/>
          <w:jc w:val="center"/>
        </w:trPr>
        <w:tc>
          <w:tcPr>
            <w:tcW w:w="1694" w:type="pct"/>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41.建立健全公共企事业单位信息公开制度</w:t>
            </w:r>
          </w:p>
        </w:tc>
        <w:tc>
          <w:tcPr>
            <w:tcW w:w="288"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center"/>
              <w:textAlignment w:val="baseline"/>
              <w:rPr>
                <w:rFonts w:ascii="宋体" w:eastAsia="宋体" w:hAnsi="宋体" w:cs="宋体"/>
                <w:kern w:val="0"/>
                <w:szCs w:val="21"/>
              </w:rPr>
            </w:pPr>
            <w:r w:rsidRPr="001A4BA2">
              <w:rPr>
                <w:rFonts w:ascii="宋体" w:eastAsia="宋体" w:hAnsi="宋体" w:cs="宋体" w:hint="eastAsia"/>
                <w:color w:val="000000"/>
                <w:kern w:val="0"/>
                <w:szCs w:val="21"/>
              </w:rPr>
              <w:t> </w:t>
            </w:r>
          </w:p>
        </w:tc>
        <w:tc>
          <w:tcPr>
            <w:tcW w:w="1311"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省直各有关部门，各设区市政府、平潭综合实验区管委会</w:t>
            </w:r>
          </w:p>
        </w:tc>
        <w:tc>
          <w:tcPr>
            <w:tcW w:w="1707"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省教育厅、环保厅、文化厅、旅发委、卫计委、住建厅、民政厅等行业主管部门要组织开展相关领域公共企事业单位信息公开制度制定工作，建立健全公开考核、评议、责任追究和监督检查具体办法，切实推进公共企事业单位信息公开工作。工作开展情况要列入全年落实情况报告和政府信息公开工作年度报告，接受社会监督。</w:t>
            </w:r>
          </w:p>
        </w:tc>
      </w:tr>
      <w:tr w:rsidR="001A4BA2" w:rsidRPr="001A4BA2" w:rsidTr="001A4BA2">
        <w:trPr>
          <w:trHeight w:val="1157"/>
          <w:jc w:val="center"/>
        </w:trPr>
        <w:tc>
          <w:tcPr>
            <w:tcW w:w="1694" w:type="pct"/>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42.组织编制公共企事业公开事项目录</w:t>
            </w:r>
          </w:p>
        </w:tc>
        <w:tc>
          <w:tcPr>
            <w:tcW w:w="288"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center"/>
              <w:textAlignment w:val="baseline"/>
              <w:rPr>
                <w:rFonts w:ascii="宋体" w:eastAsia="宋体" w:hAnsi="宋体" w:cs="宋体"/>
                <w:kern w:val="0"/>
                <w:szCs w:val="21"/>
              </w:rPr>
            </w:pPr>
            <w:r w:rsidRPr="001A4BA2">
              <w:rPr>
                <w:rFonts w:ascii="宋体" w:eastAsia="宋体" w:hAnsi="宋体" w:cs="宋体" w:hint="eastAsia"/>
                <w:color w:val="000000"/>
                <w:kern w:val="0"/>
                <w:szCs w:val="21"/>
              </w:rPr>
              <w:t> </w:t>
            </w:r>
          </w:p>
        </w:tc>
        <w:tc>
          <w:tcPr>
            <w:tcW w:w="1311"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省直各有关部门，各设区市政府、平潭综合实验区管委会</w:t>
            </w:r>
          </w:p>
        </w:tc>
        <w:tc>
          <w:tcPr>
            <w:tcW w:w="1707" w:type="pct"/>
            <w:tcBorders>
              <w:top w:val="nil"/>
              <w:left w:val="nil"/>
              <w:bottom w:val="single" w:sz="8" w:space="0" w:color="000000"/>
              <w:right w:val="single" w:sz="8" w:space="0" w:color="000000"/>
            </w:tcBorders>
            <w:tcMar>
              <w:top w:w="0" w:type="dxa"/>
              <w:left w:w="28" w:type="dxa"/>
              <w:bottom w:w="0" w:type="dxa"/>
              <w:right w:w="28" w:type="dxa"/>
            </w:tcMar>
            <w:vAlign w:val="center"/>
            <w:hideMark/>
          </w:tcPr>
          <w:p w:rsidR="001A4BA2" w:rsidRPr="001A4BA2" w:rsidRDefault="001A4BA2" w:rsidP="001A4BA2">
            <w:pPr>
              <w:widowControl/>
              <w:spacing w:line="360" w:lineRule="atLeast"/>
              <w:jc w:val="left"/>
              <w:textAlignment w:val="baseline"/>
              <w:rPr>
                <w:rFonts w:ascii="宋体" w:eastAsia="宋体" w:hAnsi="宋体" w:cs="宋体"/>
                <w:kern w:val="0"/>
                <w:szCs w:val="21"/>
              </w:rPr>
            </w:pPr>
            <w:r w:rsidRPr="001A4BA2">
              <w:rPr>
                <w:rFonts w:ascii="宋体" w:eastAsia="宋体" w:hAnsi="宋体" w:cs="宋体" w:hint="eastAsia"/>
                <w:color w:val="000000"/>
                <w:kern w:val="0"/>
                <w:szCs w:val="21"/>
              </w:rPr>
              <w:t>县级以上政府部门要履行行业监管职责，加强分类指导，组织编制公共企事业单位公开事项目录。</w:t>
            </w:r>
          </w:p>
        </w:tc>
      </w:tr>
    </w:tbl>
    <w:p w:rsidR="00605951" w:rsidRDefault="00605951"/>
    <w:sectPr w:rsidR="00605951" w:rsidSect="001A4BA2">
      <w:pgSz w:w="11906" w:h="16838"/>
      <w:pgMar w:top="1418" w:right="1531" w:bottom="1418" w:left="153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A4BA2"/>
    <w:rsid w:val="001A4BA2"/>
    <w:rsid w:val="006059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9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4B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A4BA2"/>
    <w:rPr>
      <w:b/>
      <w:bCs/>
    </w:rPr>
  </w:style>
  <w:style w:type="character" w:customStyle="1" w:styleId="apple-converted-space">
    <w:name w:val="apple-converted-space"/>
    <w:basedOn w:val="a0"/>
    <w:rsid w:val="001A4BA2"/>
  </w:style>
</w:styles>
</file>

<file path=word/webSettings.xml><?xml version="1.0" encoding="utf-8"?>
<w:webSettings xmlns:r="http://schemas.openxmlformats.org/officeDocument/2006/relationships" xmlns:w="http://schemas.openxmlformats.org/wordprocessingml/2006/main">
  <w:divs>
    <w:div w:id="1988508352">
      <w:bodyDiv w:val="1"/>
      <w:marLeft w:val="0"/>
      <w:marRight w:val="0"/>
      <w:marTop w:val="0"/>
      <w:marBottom w:val="0"/>
      <w:divBdr>
        <w:top w:val="none" w:sz="0" w:space="0" w:color="auto"/>
        <w:left w:val="none" w:sz="0" w:space="0" w:color="auto"/>
        <w:bottom w:val="none" w:sz="0" w:space="0" w:color="auto"/>
        <w:right w:val="none" w:sz="0" w:space="0" w:color="auto"/>
      </w:divBdr>
      <w:divsChild>
        <w:div w:id="1145468916">
          <w:marLeft w:val="0"/>
          <w:marRight w:val="0"/>
          <w:marTop w:val="300"/>
          <w:marBottom w:val="0"/>
          <w:divBdr>
            <w:top w:val="none" w:sz="0" w:space="0" w:color="auto"/>
            <w:left w:val="none" w:sz="0" w:space="0" w:color="auto"/>
            <w:bottom w:val="none" w:sz="0" w:space="0" w:color="auto"/>
            <w:right w:val="none" w:sz="0" w:space="0" w:color="auto"/>
          </w:divBdr>
          <w:divsChild>
            <w:div w:id="18453208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1128</Words>
  <Characters>6432</Characters>
  <Application>Microsoft Office Word</Application>
  <DocSecurity>0</DocSecurity>
  <Lines>53</Lines>
  <Paragraphs>15</Paragraphs>
  <ScaleCrop>false</ScaleCrop>
  <Company/>
  <LinksUpToDate>false</LinksUpToDate>
  <CharactersWithSpaces>7545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2018-06-28T08:18:00Z</dcterms:created>
  <dcterms:modified xsi:type="dcterms:W3CDTF">2018-06-28T08:21:00Z</dcterms:modified>
</cp:coreProperties>
</file>