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临时救助申请办事流程图</w:t>
      </w:r>
    </w:p>
    <w:p>
      <w:pPr>
        <w:tabs>
          <w:tab w:val="center" w:pos="4153"/>
        </w:tabs>
      </w:pPr>
      <w:r>
        <w:rPr>
          <w:rFonts w:ascii="Calibri" w:hAnsi="Calibri"/>
          <w:kern w:val="2"/>
          <w:sz w:val="21"/>
          <w:szCs w:val="24"/>
          <w:lang w:val="en-US" w:eastAsia="zh-CN" w:bidi="ar-SA"/>
        </w:rPr>
        <w:pict>
          <v:shape id="椭圆 66" o:spid="_x0000_s1026" type="#_x0000_t3" style="position:absolute;left:0;margin-left:132.8pt;margin-top:6.05pt;height:42.65pt;width:92.4pt;rotation:0f;z-index:251658240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/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开始</w:t>
                  </w:r>
                </w:p>
              </w:txbxContent>
            </v:textbox>
          </v:shape>
        </w:pict>
      </w:r>
      <w:r>
        <w:rPr>
          <w:rFonts w:ascii="Calibri" w:hAnsi="Calibri"/>
          <w:kern w:val="2"/>
          <w:sz w:val="21"/>
          <w:szCs w:val="24"/>
          <w:lang w:val="en-US" w:eastAsia="zh-CN" w:bidi="ar-SA"/>
        </w:rPr>
        <w:pict>
          <v:shape id="文本框 38" o:spid="_x0000_s1027" type="#_x0000_t202" style="position:absolute;left:0;margin-left:55.55pt;margin-top:193.2pt;height:21.75pt;width:59.25pt;rotation:0f;z-index:251764736;" o:ole="f" fillcolor="#FFFFFF" filled="t" o:preferrelative="t" stroked="t" coordorigin="0,0" coordsize="21600,21600">
            <v:stroke color="#FFFFFF" color2="#FFFFFF" miterlimit="2"/>
            <v:imagedata gain="65536f" blacklevel="0f" gamma="0"/>
            <o:lock v:ext="edit" position="f" selection="f" grouping="f" rotation="f" cropping="f" text="f" aspectratio="f"/>
            <v:textbox inset="7.20pt,3.60pt,7.20pt,3.60pt">
              <w:txbxContent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材料不全</w:t>
                  </w:r>
                </w:p>
              </w:txbxContent>
            </v:textbox>
          </v:shape>
        </w:pict>
      </w:r>
      <w:r>
        <w:rPr>
          <w:rFonts w:ascii="Calibri" w:hAnsi="Calibri"/>
          <w:kern w:val="2"/>
          <w:sz w:val="21"/>
          <w:szCs w:val="24"/>
          <w:lang w:val="en-US" w:eastAsia="zh-CN" w:bidi="ar-SA"/>
        </w:rPr>
        <w:pict>
          <v:shape id="自选图形 69" o:spid="_x0000_s1028" type="#_x0000_t109" style="position:absolute;left:0;flip:y;margin-left:216.8pt;margin-top:366.95pt;height:20.1pt;width:68.25pt;rotation:0f;z-index:251763712;" o:ole="f" fillcolor="#FFFFFF" filled="t" o:preferrelative="t" stroked="t" coordorigin="0,0" coordsize="21600,21600">
            <v:stroke color="#FFFFFF" color2="#FFFFFF" miterlimit="2"/>
            <v:imagedata gain="65536f" blacklevel="0f" gamma="0"/>
            <o:lock v:ext="edit" position="f" selection="f" grouping="f" rotation="f" cropping="f" text="f" aspectratio="f"/>
            <v:textbox inset="7.20pt,3.60pt,7.20pt,3.60pt">
              <w:txbxContent>
                <w:p>
                  <w:pPr>
                    <w:rPr>
                      <w:rFonts w:hint="eastAsia" w:eastAsia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审核不通过</w:t>
                  </w:r>
                </w:p>
              </w:txbxContent>
            </v:textbox>
          </v:shape>
        </w:pict>
      </w:r>
      <w:r>
        <w:rPr>
          <w:rFonts w:ascii="Calibri" w:hAnsi="Calibri"/>
          <w:kern w:val="2"/>
          <w:sz w:val="21"/>
          <w:szCs w:val="24"/>
          <w:lang w:val="en-US" w:eastAsia="zh-CN" w:bidi="ar-SA"/>
        </w:rPr>
        <w:pict>
          <v:shape id="自选图形 69" o:spid="_x0000_s1029" type="#_x0000_t109" style="position:absolute;left:0;margin-left:289.85pt;margin-top:385.3pt;height:53.7pt;width:82.2pt;rotation:0f;z-index:251753472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书面告知不符合临时救助条件，说明理由</w:t>
                  </w:r>
                </w:p>
              </w:txbxContent>
            </v:textbox>
          </v:shape>
        </w:pict>
      </w:r>
      <w:r>
        <w:rPr>
          <w:rFonts w:ascii="Calibri" w:hAnsi="Calibri"/>
          <w:kern w:val="2"/>
          <w:sz w:val="21"/>
          <w:szCs w:val="24"/>
          <w:lang w:val="en-US" w:eastAsia="zh-CN" w:bidi="ar-SA"/>
        </w:rPr>
        <w:pict>
          <v:shape id="自选图形 67" o:spid="_x0000_s1030" type="#_x0000_t116" style="position:absolute;left:0;margin-left:436.25pt;margin-top:391pt;height:34.2pt;width:83.4pt;rotation:0f;z-index:251754496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结束</w:t>
                  </w:r>
                </w:p>
                <w:p/>
              </w:txbxContent>
            </v:textbox>
          </v:shape>
        </w:pict>
      </w:r>
      <w:r>
        <w:rPr>
          <w:rFonts w:ascii="Calibri" w:hAnsi="Calibri"/>
          <w:kern w:val="2"/>
          <w:sz w:val="21"/>
          <w:szCs w:val="24"/>
          <w:lang w:val="en-US" w:eastAsia="zh-CN" w:bidi="ar-SA"/>
        </w:rPr>
        <w:pict>
          <v:line id="直线 81" o:spid="_x0000_s1031" style="position:absolute;left:0;margin-left:383pt;margin-top:402.9pt;height:0.05pt;width:44.4pt;rotation:0f;z-index:251762688;" o:ole="f" fillcolor="#FFFFFF" filled="f" o:preferrelative="t" stroked="t" coordsize="21600,21600">
            <v:fill on="f" color2="#FFFFFF" focus="0%"/>
            <v:stroke color="#000000" color2="#FFFFFF" miterlimit="2" endarrow="open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/>
          <w:kern w:val="2"/>
          <w:sz w:val="21"/>
          <w:szCs w:val="24"/>
          <w:lang w:val="en-US" w:eastAsia="zh-CN" w:bidi="ar-SA"/>
        </w:rPr>
        <w:pict>
          <v:line id="直线 81" o:spid="_x0000_s1032" style="position:absolute;left:0;margin-left:236pt;margin-top:402.9pt;height:0.05pt;width:44.4pt;rotation:0f;z-index:251761664;" o:ole="f" fillcolor="#FFFFFF" filled="f" o:preferrelative="t" stroked="t" coordsize="21600,21600">
            <v:fill on="f" color2="#FFFFFF" focus="0%"/>
            <v:stroke color="#000000" color2="#FFFFFF" miterlimit="2" endarrow="open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/>
          <w:kern w:val="2"/>
          <w:sz w:val="21"/>
          <w:szCs w:val="24"/>
          <w:lang w:val="en-US" w:eastAsia="zh-CN" w:bidi="ar-SA"/>
        </w:rPr>
        <w:pict>
          <v:shape id="自选图形 67" o:spid="_x0000_s1033" type="#_x0000_t116" style="position:absolute;left:0;margin-left:149.75pt;margin-top:650.5pt;height:34.2pt;width:83.4pt;rotation:0f;z-index:251760640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结束</w:t>
                  </w:r>
                </w:p>
                <w:p/>
              </w:txbxContent>
            </v:textbox>
          </v:shape>
        </w:pict>
      </w:r>
      <w:r>
        <w:rPr>
          <w:rFonts w:ascii="Calibri" w:hAnsi="Calibri"/>
          <w:kern w:val="2"/>
          <w:sz w:val="21"/>
          <w:szCs w:val="24"/>
          <w:lang w:val="en-US" w:eastAsia="zh-CN" w:bidi="ar-SA"/>
        </w:rPr>
        <w:pict>
          <v:line id="直线 72" o:spid="_x0000_s1034" style="position:absolute;left:0;flip:x;margin-left:186.7pt;margin-top:614.25pt;height:30.5pt;width:0.55pt;rotation:0f;z-index:251759616;" o:ole="f" fillcolor="#FFFFFF" filled="f" o:preferrelative="t" stroked="t" coordsize="21600,21600">
            <v:fill on="f" color2="#FFFFFF" focus="0%"/>
            <v:stroke color="#000000" color2="#FFFFFF" miterlimit="2" endarrow="open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/>
          <w:kern w:val="2"/>
          <w:sz w:val="21"/>
          <w:szCs w:val="24"/>
          <w:lang w:val="en-US" w:eastAsia="zh-CN" w:bidi="ar-SA"/>
        </w:rPr>
        <w:pict>
          <v:line id="直线 78" o:spid="_x0000_s1035" style="position:absolute;left:0;margin-left:186.35pt;margin-top:537.65pt;height:28.8pt;width:0.45pt;rotation:0f;z-index:251758592;" o:ole="f" fillcolor="#FFFFFF" filled="f" o:preferrelative="t" stroked="t" coordsize="21600,21600">
            <v:fill on="f" color2="#FFFFFF" focus="0%"/>
            <v:stroke color="#000000" color2="#FFFFFF" miterlimit="2" endarrow="open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/>
          <w:kern w:val="2"/>
          <w:sz w:val="21"/>
          <w:szCs w:val="24"/>
          <w:lang w:val="en-US" w:eastAsia="zh-CN" w:bidi="ar-SA"/>
        </w:rPr>
        <w:pict>
          <v:line id="直线 78" o:spid="_x0000_s1036" style="position:absolute;left:0;margin-left:183.35pt;margin-top:425.15pt;height:28.8pt;width:0.45pt;rotation:0f;z-index:251757568;" o:ole="f" fillcolor="#FFFFFF" filled="f" o:preferrelative="t" stroked="t" coordsize="21600,21600">
            <v:fill on="f" color2="#FFFFFF" focus="0%"/>
            <v:stroke color="#000000" color2="#FFFFFF" miterlimit="2" endarrow="open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/>
          <w:kern w:val="2"/>
          <w:sz w:val="21"/>
          <w:szCs w:val="24"/>
          <w:lang w:val="en-US" w:eastAsia="zh-CN" w:bidi="ar-SA"/>
        </w:rPr>
        <w:pict>
          <v:shape id="自选图形 73" o:spid="_x0000_s1037" type="#_x0000_t109" style="position:absolute;left:0;margin-left:147.2pt;margin-top:571.1pt;height:38.35pt;width:82.2pt;rotation:0f;z-index:251756544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发放临时救助金</w:t>
                  </w:r>
                </w:p>
              </w:txbxContent>
            </v:textbox>
          </v:shape>
        </w:pict>
      </w:r>
      <w:r>
        <w:rPr>
          <w:rFonts w:ascii="Calibri" w:hAnsi="Calibri"/>
          <w:kern w:val="2"/>
          <w:sz w:val="21"/>
          <w:szCs w:val="24"/>
          <w:lang w:val="en-US" w:eastAsia="zh-CN" w:bidi="ar-SA"/>
        </w:rPr>
        <w:pict>
          <v:shape id="自选图形 75" o:spid="_x0000_s1038" type="#_x0000_t4" style="position:absolute;left:0;margin-left:85.6pt;margin-top:458.95pt;height:73.8pt;width:201.5pt;rotation:0f;z-index:251755520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乡镇审批额度内审批，超过审批额度由民政部门审批</w:t>
                  </w:r>
                </w:p>
              </w:txbxContent>
            </v:textbox>
          </v:shape>
        </w:pict>
      </w:r>
      <w:r>
        <w:rPr>
          <w:rFonts w:ascii="Calibri" w:hAnsi="Calibri"/>
          <w:kern w:val="2"/>
          <w:sz w:val="21"/>
          <w:szCs w:val="24"/>
          <w:lang w:val="en-US" w:eastAsia="zh-CN" w:bidi="ar-SA"/>
        </w:rPr>
        <w:pict>
          <v:shape id="自选图形 77" o:spid="_x0000_s1039" type="#_x0000_t4" style="position:absolute;left:0;margin-left:139.85pt;margin-top:383.8pt;height:38.4pt;width:86.4pt;rotation:0f;z-index:251752448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/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乡镇审核</w:t>
                  </w:r>
                </w:p>
              </w:txbxContent>
            </v:textbox>
          </v:shape>
        </w:pict>
      </w:r>
      <w:r>
        <w:rPr>
          <w:rFonts w:ascii="Calibri" w:hAnsi="Calibri"/>
          <w:kern w:val="2"/>
          <w:sz w:val="21"/>
          <w:szCs w:val="24"/>
          <w:lang w:val="en-US" w:eastAsia="zh-CN" w:bidi="ar-SA"/>
        </w:rPr>
        <w:pict>
          <v:line id="直线 78" o:spid="_x0000_s1040" style="position:absolute;left:0;margin-left:182.6pt;margin-top:341.9pt;height:28.8pt;width:0.45pt;rotation:0f;z-index:251751424;" o:ole="f" fillcolor="#FFFFFF" filled="f" o:preferrelative="t" stroked="t" coordsize="21600,21600">
            <v:fill on="f" color2="#FFFFFF" focus="0%"/>
            <v:stroke color="#000000" color2="#FFFFFF" miterlimit="2" endarrow="open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/>
          <w:kern w:val="2"/>
          <w:sz w:val="21"/>
          <w:szCs w:val="24"/>
          <w:lang w:val="en-US" w:eastAsia="zh-CN" w:bidi="ar-SA"/>
        </w:rPr>
        <w:pict>
          <v:shape id="自选图形 93" o:spid="_x0000_s1041" type="#_x0000_t109" style="position:absolute;left:0;margin-left:105.8pt;margin-top:287.7pt;height:46.65pt;width:146.25pt;rotation:0f;z-index:251749376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乡镇家庭经济状况核对，入户调查、民主评议、公示</w:t>
                  </w:r>
                </w:p>
              </w:txbxContent>
            </v:textbox>
          </v:shape>
        </w:pict>
      </w:r>
      <w:r>
        <w:rPr>
          <w:rFonts w:ascii="Calibri" w:hAnsi="Calibri"/>
          <w:kern w:val="2"/>
          <w:sz w:val="21"/>
          <w:szCs w:val="24"/>
          <w:lang w:val="en-US" w:eastAsia="zh-CN" w:bidi="ar-SA"/>
        </w:rPr>
        <w:pict>
          <v:shape id="文本框 21" o:spid="_x0000_s1042" type="#_x0000_t202" style="position:absolute;left:0;margin-left:85.55pt;margin-top:248.65pt;height:36.8pt;width:86.2pt;rotation:0f;z-index:251750400;" o:ole="f" fillcolor="#FFFFFF" filled="t" o:preferrelative="t" stroked="t" coordorigin="0,0" coordsize="21600,21600">
            <v:stroke color="#FFFFFF" color2="#FFFFFF" miterlimit="2"/>
            <v:imagedata gain="65536f" blacklevel="0f" gamma="0"/>
            <o:lock v:ext="edit" position="f" selection="f" grouping="f" rotation="f" cropping="f" text="f" aspectratio="f"/>
            <v:textbox inset="7.20pt,3.60pt,7.20pt,3.60pt">
              <w:txbxContent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材料齐全有效</w:t>
                  </w:r>
                </w:p>
              </w:txbxContent>
            </v:textbox>
          </v:shape>
        </w:pict>
      </w:r>
      <w:r>
        <w:rPr>
          <w:rFonts w:ascii="Calibri" w:hAnsi="Calibri"/>
          <w:kern w:val="2"/>
          <w:sz w:val="21"/>
          <w:szCs w:val="24"/>
          <w:lang w:val="en-US" w:eastAsia="zh-CN" w:bidi="ar-SA"/>
        </w:rPr>
        <w:pict>
          <v:line id="直线 92" o:spid="_x0000_s1043" style="position:absolute;left:0;margin-left:180.15pt;margin-top:243.4pt;height:35.85pt;width:0.65pt;rotation:0f;z-index:251748352;" o:ole="f" fillcolor="#FFFFFF" filled="f" o:preferrelative="t" stroked="t" coordsize="21600,21600">
            <v:fill on="f" color2="#FFFFFF" focus="0%"/>
            <v:stroke color="#000000" color2="#FFFFFF" miterlimit="2" endarrow="open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/>
        </w:rPr>
        <w:t xml:space="preserve">                                         </w:t>
      </w:r>
      <w:r>
        <w:rPr>
          <w:rFonts w:ascii="Calibri" w:hAnsi="Calibri"/>
          <w:kern w:val="2"/>
          <w:sz w:val="21"/>
          <w:szCs w:val="24"/>
          <w:lang w:val="en-US" w:eastAsia="zh-CN" w:bidi="ar-SA"/>
        </w:rPr>
        <w:pict>
          <v:shape id="自选图形 84" o:spid="_x0000_s1044" type="#_x0000_t116" style="position:absolute;left:0;margin-left:437.6pt;margin-top:213.4pt;height:34.2pt;width:83.4pt;rotation:0f;z-index:251747328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结束</w:t>
                  </w:r>
                </w:p>
              </w:txbxContent>
            </v:textbox>
          </v:shape>
        </w:pict>
      </w:r>
      <w:r>
        <w:rPr>
          <w:rFonts w:ascii="Calibri" w:hAnsi="Calibri"/>
          <w:kern w:val="2"/>
          <w:sz w:val="21"/>
          <w:szCs w:val="24"/>
          <w:lang w:val="en-US" w:eastAsia="zh-CN" w:bidi="ar-SA"/>
        </w:rPr>
        <w:pict>
          <v:line id="直线 81" o:spid="_x0000_s1045" style="position:absolute;left:0;margin-left:388.25pt;margin-top:229.65pt;height:0.05pt;width:44.4pt;rotation:0f;z-index:251746304;" o:ole="f" fillcolor="#FFFFFF" filled="f" o:preferrelative="t" stroked="t" coordsize="21600,21600">
            <v:fill on="f" color2="#FFFFFF" focus="0%"/>
            <v:stroke color="#000000" color2="#FFFFFF" miterlimit="2" endarrow="open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/>
          <w:kern w:val="2"/>
          <w:sz w:val="21"/>
          <w:szCs w:val="24"/>
          <w:lang w:val="en-US" w:eastAsia="zh-CN" w:bidi="ar-SA"/>
        </w:rPr>
        <w:pict>
          <v:shape id="自选图形 83" o:spid="_x0000_s1046" type="#_x0000_t109" style="position:absolute;left:0;margin-left:289.4pt;margin-top:200.25pt;height:62.25pt;width:94.6pt;rotation:0f;z-index:251745280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当场告知申请人不予受理，说明理由</w:t>
                  </w:r>
                </w:p>
              </w:txbxContent>
            </v:textbox>
          </v:shape>
        </w:pict>
      </w:r>
      <w:r>
        <w:rPr>
          <w:rFonts w:ascii="Calibri" w:hAnsi="Calibri"/>
          <w:kern w:val="2"/>
          <w:sz w:val="21"/>
          <w:szCs w:val="24"/>
          <w:lang w:val="en-US" w:eastAsia="zh-CN" w:bidi="ar-SA"/>
        </w:rPr>
        <w:pict>
          <v:shape id="文本框 13" o:spid="_x0000_s1047" type="#_x0000_t202" style="position:absolute;left:0;margin-left:213.8pt;margin-top:175.5pt;height:38.25pt;width:81.75pt;rotation:0f;z-index:251744256;" o:ole="f" fillcolor="#FFFFFF" filled="t" o:preferrelative="t" stroked="t" coordorigin="0,0" coordsize="21600,21600">
            <v:stroke color="#FFFFFF" color2="#FFFFFF" miterlimit="2"/>
            <v:imagedata gain="65536f" blacklevel="0f" gamma="0"/>
            <o:lock v:ext="edit" position="f" selection="f" grouping="f" rotation="f" cropping="f" text="f" aspectratio="f"/>
            <v:textbox inset="7.20pt,3.60pt,7.20pt,3.60pt">
              <w:txbxContent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明显不符合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</w:t>
                  </w:r>
                  <w:r>
                    <w:rPr>
                      <w:rFonts w:hint="eastAsia"/>
                      <w:lang w:eastAsia="zh-CN"/>
                    </w:rPr>
                    <w:t>受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eastAsia="zh-CN"/>
                    </w:rPr>
                    <w:t>理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eastAsia="zh-CN"/>
                    </w:rPr>
                    <w:t>条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eastAsia="zh-CN"/>
                    </w:rPr>
                    <w:t>件</w:t>
                  </w:r>
                </w:p>
              </w:txbxContent>
            </v:textbox>
          </v:shape>
        </w:pict>
      </w:r>
      <w:r>
        <w:rPr>
          <w:rFonts w:ascii="Calibri" w:hAnsi="Calibri"/>
          <w:kern w:val="2"/>
          <w:sz w:val="21"/>
          <w:szCs w:val="24"/>
          <w:lang w:val="en-US" w:eastAsia="zh-CN" w:bidi="ar-SA"/>
        </w:rPr>
        <w:pict>
          <v:line id="直线 82" o:spid="_x0000_s1048" style="position:absolute;left:0;margin-left:230.9pt;margin-top:219.9pt;height:0.05pt;width:44.4pt;rotation:0f;z-index:251668480;" o:ole="f" fillcolor="#FFFFFF" filled="f" o:preferrelative="t" stroked="t" coordsize="21600,21600">
            <v:fill on="f" color2="#FFFFFF" focus="0%"/>
            <v:stroke color="#000000" color2="#FFFFFF" miterlimit="2" endarrow="open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/>
          <w:kern w:val="2"/>
          <w:sz w:val="21"/>
          <w:szCs w:val="24"/>
          <w:lang w:val="en-US" w:eastAsia="zh-CN" w:bidi="ar-SA"/>
        </w:rPr>
        <w:pict>
          <v:line id="直线 85" o:spid="_x0000_s1049" style="position:absolute;left:0;flip:x y;margin-left:19.75pt;margin-top:189.9pt;height:29.95pt;width:0.55pt;rotation:0f;z-index:251667456;" o:ole="f" fillcolor="#FFFFFF" filled="f" o:preferrelative="t" stroked="t" coordsize="21600,21600">
            <v:fill on="f" color2="#FFFFFF" focus="0%"/>
            <v:stroke color="#000000" color2="#FFFFFF" miterlimit="2" endarrow="open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/>
          <w:kern w:val="2"/>
          <w:sz w:val="21"/>
          <w:szCs w:val="24"/>
          <w:lang w:val="en-US" w:eastAsia="zh-CN" w:bidi="ar-SA"/>
        </w:rPr>
        <w:pict>
          <v:line id="直线 91" o:spid="_x0000_s1050" style="position:absolute;left:0;flip:x;margin-left:19.55pt;margin-top:220.35pt;height:0.65pt;width:102.6pt;rotation:0f;z-index:251666432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/>
          <w:kern w:val="2"/>
          <w:sz w:val="21"/>
          <w:szCs w:val="24"/>
          <w:lang w:val="en-US" w:eastAsia="zh-CN" w:bidi="ar-SA"/>
        </w:rPr>
        <w:pict>
          <v:shape id="自选图形 86" o:spid="_x0000_s1051" type="#_x0000_t4" style="position:absolute;left:0;margin-left:134.6pt;margin-top:200.5pt;height:38.4pt;width:86.4pt;rotation:0f;z-index:251665408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受理</w:t>
                  </w:r>
                </w:p>
              </w:txbxContent>
            </v:textbox>
          </v:shape>
        </w:pict>
      </w:r>
      <w:r>
        <w:rPr>
          <w:rFonts w:ascii="Calibri" w:hAnsi="Calibri"/>
          <w:kern w:val="2"/>
          <w:sz w:val="21"/>
          <w:szCs w:val="24"/>
          <w:lang w:val="en-US" w:eastAsia="zh-CN" w:bidi="ar-SA"/>
        </w:rPr>
        <w:pict>
          <v:line id="直线 80" o:spid="_x0000_s1052" style="position:absolute;left:0;flip:x;margin-left:177.55pt;margin-top:146.85pt;height:47.25pt;width:0.55pt;rotation:0f;z-index:251664384;" o:ole="f" fillcolor="#FFFFFF" filled="f" o:preferrelative="t" stroked="t" coordsize="21600,21600">
            <v:fill on="f" color2="#FFFFFF" focus="0%"/>
            <v:stroke color="#000000" color2="#FFFFFF" miterlimit="2" endarrow="open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/>
          <w:kern w:val="2"/>
          <w:sz w:val="21"/>
          <w:szCs w:val="24"/>
          <w:lang w:val="en-US" w:eastAsia="zh-CN" w:bidi="ar-SA"/>
        </w:rPr>
        <w:pict>
          <v:shape id="自选图形 88" o:spid="_x0000_s1053" type="#_x0000_t109" style="position:absolute;left:0;margin-left:-22.15pt;margin-top:149.5pt;height:38.35pt;width:82.2pt;rotation:0f;z-index:251663360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一次性告知需要补正的材料</w:t>
                  </w:r>
                </w:p>
              </w:txbxContent>
            </v:textbox>
          </v:shape>
        </w:pict>
      </w:r>
      <w:r>
        <w:rPr>
          <w:rFonts w:ascii="Calibri" w:hAnsi="Calibri"/>
          <w:kern w:val="2"/>
          <w:sz w:val="21"/>
          <w:szCs w:val="24"/>
          <w:lang w:val="en-US" w:eastAsia="zh-CN" w:bidi="ar-SA"/>
        </w:rPr>
        <w:pict>
          <v:line id="直线 87" o:spid="_x0000_s1054" style="position:absolute;left:0;flip:y;margin-left:11.6pt;margin-top:120.1pt;height:20.3pt;width:0.6pt;rotation:0f;z-index:251662336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/>
          <w:kern w:val="2"/>
          <w:sz w:val="21"/>
          <w:szCs w:val="24"/>
          <w:lang w:val="en-US" w:eastAsia="zh-CN" w:bidi="ar-SA"/>
        </w:rPr>
        <w:pict>
          <v:line id="直线 90" o:spid="_x0000_s1055" style="position:absolute;left:0;margin-left:10.7pt;margin-top:119.55pt;height:0.6pt;width:106.75pt;rotation:0f;z-index:251661312;" o:ole="f" fillcolor="#FFFFFF" filled="f" o:preferrelative="t" stroked="t" coordsize="21600,21600">
            <v:fill on="f" color2="#FFFFFF" focus="0%"/>
            <v:stroke color="#000000" color2="#FFFFFF" miterlimit="2" endarrow="open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/>
          <w:kern w:val="2"/>
          <w:sz w:val="21"/>
          <w:szCs w:val="24"/>
          <w:lang w:val="en-US" w:eastAsia="zh-CN" w:bidi="ar-SA"/>
        </w:rPr>
        <w:pict>
          <v:shape id="自选图形 89" o:spid="_x0000_s1056" type="#_x0000_t109" style="position:absolute;left:0;margin-left:136.7pt;margin-top:103.15pt;height:38.35pt;width:82.2pt;rotation:0f;z-index:251660288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/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收件</w:t>
                  </w:r>
                </w:p>
              </w:txbxContent>
            </v:textbox>
          </v:shape>
        </w:pict>
      </w:r>
      <w:r>
        <w:rPr>
          <w:rFonts w:ascii="Calibri" w:hAnsi="Calibri"/>
          <w:kern w:val="2"/>
          <w:sz w:val="21"/>
          <w:szCs w:val="24"/>
          <w:lang w:val="en-US" w:eastAsia="zh-CN" w:bidi="ar-SA"/>
        </w:rPr>
        <w:pict>
          <v:line id="直线 79" o:spid="_x0000_s1057" style="position:absolute;left:0;flip:x;margin-left:176.8pt;margin-top:58.3pt;height:38.95pt;width:0.55pt;rotation:0f;z-index:251659264;" o:ole="f" fillcolor="#FFFFFF" filled="f" o:preferrelative="t" stroked="t" coordsize="21600,21600">
            <v:fill on="f" color2="#FFFFFF" focus="0%"/>
            <v:stroke color="#000000" color2="#FFFFFF" miterlimit="2" endarrow="open"/>
            <v:imagedata gain="65536f" blacklevel="0f" gamma="0"/>
            <o:lock v:ext="edit" position="f" selection="f" grouping="f" rotation="f" cropping="f" text="f" aspectratio="f"/>
          </v:line>
        </w:pict>
      </w:r>
    </w:p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altName w:val="Segoe UI"/>
    <w:panose1 w:val="020F0502020204030204"/>
    <w:charset w:val="00"/>
    <w:family w:val="swiss"/>
    <w:pitch w:val="default"/>
    <w:sig w:usb0="E00002FF" w:usb1="4000ACFF" w:usb2="00000001" w:usb3="00000000" w:csb0="0000019F" w:csb1="00000000"/>
  </w:font>
  <w:font w:name="Cambria Math">
    <w:altName w:val="Palatino Linotype"/>
    <w:panose1 w:val="02040503050406030204"/>
    <w:charset w:val="00"/>
    <w:family w:val="roman"/>
    <w:pitch w:val="default"/>
    <w:sig w:usb0="E00002FF" w:usb1="420024FF" w:usb2="00000000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2021-03-03T02:27:19Z</dcterms:created>
  <cp:lastModifiedBy>Administrator</cp:lastModifiedBy>
  <dcterms:modified xsi:type="dcterms:W3CDTF">2021-03-03T02:40:33Z</dcterms:modified>
  <dc:title>临时救助申请办事流程图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