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54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36"/>
        </w:rPr>
      </w:pPr>
    </w:p>
    <w:p w14:paraId="1E022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宋体"/>
          <w:bCs/>
          <w:color w:val="00000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44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36"/>
          <w:lang w:val="en-US" w:eastAsia="zh-CN"/>
        </w:rPr>
        <w:t>尤溪县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44"/>
          <w:szCs w:val="36"/>
        </w:rPr>
        <w:t>乡村振兴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44"/>
          <w:szCs w:val="36"/>
          <w:lang w:val="en-US" w:eastAsia="zh-CN"/>
        </w:rPr>
        <w:t>示范创建项目库汇总表</w:t>
      </w:r>
      <w:bookmarkStart w:id="0" w:name="_GoBack"/>
      <w:bookmarkEnd w:id="0"/>
    </w:p>
    <w:p w14:paraId="4AB9223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hanging="880" w:hangingChars="4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2"/>
          <w:szCs w:val="22"/>
          <w:lang w:val="en-US" w:eastAsia="zh-CN"/>
        </w:rPr>
        <w:t xml:space="preserve">    </w:t>
      </w:r>
    </w:p>
    <w:tbl>
      <w:tblPr>
        <w:tblStyle w:val="9"/>
        <w:tblW w:w="15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297"/>
        <w:gridCol w:w="2220"/>
        <w:gridCol w:w="3500"/>
        <w:gridCol w:w="817"/>
        <w:gridCol w:w="1116"/>
        <w:gridCol w:w="1600"/>
        <w:gridCol w:w="2834"/>
        <w:gridCol w:w="775"/>
      </w:tblGrid>
      <w:tr w14:paraId="1E084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6C9C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69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6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6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5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  <w:p w14:paraId="6352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C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投资规模</w:t>
            </w:r>
          </w:p>
          <w:p w14:paraId="2CE3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4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示范创建资金</w:t>
            </w:r>
          </w:p>
          <w:p w14:paraId="4EEF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19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预期成效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00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8F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AD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洋中镇</w:t>
            </w:r>
          </w:p>
          <w:p w14:paraId="53B68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第一批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82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产业发展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6EA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1.洋中镇食用菌产业基础设施建设项目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35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建设钢构厂房，提升生产场地基础配套设施，包括路、排水沟、防溜方设施、管理房及周边环境整治。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B6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EBB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E56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4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5C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方便经济生活，提升产业带动效益，增加财政收入。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9F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7EDD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592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C75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乡村建设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62B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2.洋中镇洋中广场提升项目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F2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提升洋中广场，整治绿化周边环境，配备配套的舞台设备，更新LED屏、提升夜景、绿化、停车场、儿童微乐园等。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D8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552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7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9A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17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提高集镇基础设施水平，增加娱乐游玩项目，丰富居民业余生活，提升幸福感。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40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4748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F1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AF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9E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3.洋中镇洋中至桂峰农文旅融合示范线提升项目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4C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提升洋中至桂峰乡村振兴示范线，包括沿线和村庄内绿化、人居环境整治、节点打造、通信网络、智慧安防等。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FC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FEAD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46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88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F9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提升改造精品示范线，美化环境，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提升人居环境，进一步提高乡村宜居宜业水平。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B67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5BFF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99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9B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7E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4.洋中镇洋中至康林乡村治理示范线提升项目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88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提升洋中至康林乡村振兴示范线，包括沿线和村庄内绿化、人居环境整治、节点打造、通信网络、智慧安防等。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D3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325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C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F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CF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提升改造精品示范线，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提升人居环境，进一步提高乡村宜居宜业水平。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61D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82E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C2B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852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8B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5.洋中镇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农耕文化园改造提升项目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4F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改造提升农耕文化园，修复观光步道、种植彩色花卉、建设儿童游玩设施、提升三个馆等。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58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4A25D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6E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60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F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完善镇村民生基础配套设施，提升人居环境，实施全民健康休闲健身场所，进一步提高乡村宜居宜业水平。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7B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F983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DA4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8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CF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6.洋中镇金霞山公园提升项目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0F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提升金霞山公园，建设塑胶跑道、步行栈道、旅游公厕等配套设施。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0A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025C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12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D6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D5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提高集镇基础设施水平，增加娱乐游玩项目，丰富居民业余生活，提升幸福感。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32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AB11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894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55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乡村治理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45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7.洋中镇新墙溪一河两岸整治提升项目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E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新墙溪一河两岸整治提升，建设新岭溪断面水质提升、生态护岸、修复游览步道、提升花带、景观桥、环境整治、节点提升等。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5AF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7E2C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08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E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美化提升河岸周边环境，进一步提高乡村宜居宜业水平。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2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81B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EDF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A5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8AB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8.洋中镇梅峰广场提升项目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6D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提升改造梅峰广场，建设停车场，提升绿化、夜景、提升儿童微乐园等。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3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03A4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9D4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D0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5F8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/>
              </w:rPr>
              <w:t>提高集镇基础设施水平，增加娱乐游玩项目，丰富居民业余生活，提升幸福感。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B3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522F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13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60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2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2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2130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07A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A7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52F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15AB9CF1">
      <w:pPr>
        <w:pStyle w:val="13"/>
        <w:rPr>
          <w:rFonts w:hint="eastAsia"/>
          <w:lang w:val="en-US" w:eastAsia="zh-CN"/>
        </w:rPr>
      </w:pPr>
    </w:p>
    <w:p w14:paraId="7D3B6B91">
      <w:pPr>
        <w:pStyle w:val="13"/>
        <w:rPr>
          <w:rFonts w:hint="eastAsia"/>
          <w:lang w:val="en-US" w:eastAsia="zh-CN"/>
        </w:rPr>
      </w:pPr>
    </w:p>
    <w:p w14:paraId="0855B79C">
      <w:pPr>
        <w:pStyle w:val="13"/>
        <w:rPr>
          <w:rFonts w:hint="eastAsia"/>
          <w:lang w:val="en-US" w:eastAsia="zh-CN"/>
        </w:rPr>
      </w:pPr>
    </w:p>
    <w:p w14:paraId="23E1756F">
      <w:pPr>
        <w:pStyle w:val="13"/>
        <w:rPr>
          <w:rFonts w:hint="eastAsia"/>
          <w:lang w:val="en-US" w:eastAsia="zh-CN"/>
        </w:rPr>
      </w:pPr>
    </w:p>
    <w:p w14:paraId="6140C756">
      <w:pPr>
        <w:pStyle w:val="13"/>
        <w:rPr>
          <w:rFonts w:hint="eastAsia"/>
          <w:lang w:val="en-US" w:eastAsia="zh-CN"/>
        </w:rPr>
      </w:pPr>
    </w:p>
    <w:p w14:paraId="5DF95067">
      <w:pPr>
        <w:pStyle w:val="13"/>
        <w:rPr>
          <w:rFonts w:hint="eastAsia"/>
          <w:lang w:val="en-US" w:eastAsia="zh-CN"/>
        </w:rPr>
      </w:pPr>
    </w:p>
    <w:p w14:paraId="55CA0A42">
      <w:pPr>
        <w:pStyle w:val="13"/>
        <w:rPr>
          <w:rFonts w:hint="eastAsia"/>
          <w:lang w:val="en-US" w:eastAsia="zh-CN"/>
        </w:rPr>
      </w:pPr>
    </w:p>
    <w:p w14:paraId="7544E3D4">
      <w:pPr>
        <w:pStyle w:val="13"/>
        <w:rPr>
          <w:rFonts w:hint="eastAsia"/>
          <w:lang w:val="en-US" w:eastAsia="zh-CN"/>
        </w:rPr>
      </w:pPr>
    </w:p>
    <w:p w14:paraId="52518D6F">
      <w:pPr>
        <w:pStyle w:val="13"/>
        <w:rPr>
          <w:rFonts w:hint="eastAsia"/>
          <w:lang w:val="en-US" w:eastAsia="zh-CN"/>
        </w:rPr>
      </w:pPr>
    </w:p>
    <w:p w14:paraId="6EE9FBFE">
      <w:pPr>
        <w:pStyle w:val="13"/>
        <w:rPr>
          <w:rFonts w:hint="eastAsia"/>
          <w:lang w:val="en-US" w:eastAsia="zh-CN"/>
        </w:rPr>
      </w:pPr>
    </w:p>
    <w:p w14:paraId="75F80A1A">
      <w:pPr>
        <w:pStyle w:val="13"/>
        <w:rPr>
          <w:rFonts w:hint="eastAsia"/>
          <w:lang w:val="en-US" w:eastAsia="zh-CN"/>
        </w:rPr>
      </w:pPr>
    </w:p>
    <w:p w14:paraId="5B8EC220">
      <w:pPr>
        <w:pStyle w:val="13"/>
        <w:rPr>
          <w:rFonts w:hint="eastAsia"/>
          <w:lang w:val="en-US" w:eastAsia="zh-CN"/>
        </w:rPr>
      </w:pPr>
    </w:p>
    <w:p w14:paraId="50A7B3CD">
      <w:pPr>
        <w:pStyle w:val="13"/>
        <w:rPr>
          <w:rFonts w:hint="eastAsia"/>
          <w:lang w:val="en-US" w:eastAsia="zh-CN"/>
        </w:rPr>
      </w:pPr>
    </w:p>
    <w:tbl>
      <w:tblPr>
        <w:tblStyle w:val="9"/>
        <w:tblW w:w="15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300"/>
        <w:gridCol w:w="2281"/>
        <w:gridCol w:w="3215"/>
        <w:gridCol w:w="824"/>
        <w:gridCol w:w="1180"/>
        <w:gridCol w:w="1467"/>
        <w:gridCol w:w="3083"/>
        <w:gridCol w:w="777"/>
      </w:tblGrid>
      <w:tr w14:paraId="579AD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Header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74A7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所在村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  <w:p w14:paraId="2164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投资规模</w:t>
            </w:r>
          </w:p>
          <w:p w14:paraId="7DB4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示范创建资金</w:t>
            </w:r>
          </w:p>
          <w:p w14:paraId="5DE2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预期成效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10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3C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城关镇</w:t>
            </w:r>
          </w:p>
          <w:p w14:paraId="7077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下村村</w:t>
            </w:r>
          </w:p>
          <w:p w14:paraId="4042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4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1.下村村乡创青年社区中心及配套设施建设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（1）建设知青文化园大门、围墙、供电设施、公共卫生间等配套公共设施。</w:t>
            </w:r>
          </w:p>
          <w:p w14:paraId="7BE0F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（2）依托知青文化主题，包装打造“知青蛙”系列IP。</w:t>
            </w:r>
          </w:p>
          <w:p w14:paraId="56753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（3）乡创新青年特色业态点位打造，修缮并利用部分古民宅。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DAFD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D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C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打造新知青主题业态，引入青年社群机构及业态合伙人；以“油茶”“土陶”为元素，依托知青文化园现有基础，进一步提升改造，打造亲子住宿品牌,以“青蛙”形象给予知青文化园核心区更有亲子吸引力、青年共创感、场景传播性、产品消费力的各类内容、产品，为游客提供深入体验当地特色文化与传统产业的个性化住宿场所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D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80A6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2DD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8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5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2.下村村油茶产业提升工程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9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（1）油茶特色业态点打造。</w:t>
            </w:r>
          </w:p>
          <w:p w14:paraId="57F5A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（2）提升住宿设施，完善新建集装箱内部装修及配套。打造油茶研学、油茶体验主题性住宿空间。</w:t>
            </w:r>
          </w:p>
          <w:p w14:paraId="2273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（3）油茶主题研学户外活动区，打造油茶科普、油茶体验等研学户外内容。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E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2024-</w:t>
            </w:r>
          </w:p>
          <w:p w14:paraId="4156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1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6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开发茶油的各类衍生品，持续进行自媒体传播，请传统企业（如沈郎乡等）在该项目内开设直播空间，定期进行自媒体宣发，建立并做实“下村油你”IP。提升游客餐饮配套，推广油茶食养文化。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E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9185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537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D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5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A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5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2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1013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7E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梅仙镇</w:t>
            </w:r>
          </w:p>
          <w:p w14:paraId="3D91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半山村</w:t>
            </w:r>
          </w:p>
          <w:p w14:paraId="58CA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C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9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1.半山村品牌IP综合提升建设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D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围绕森林康养主导产业，以旅长的“阿斗乡村振兴精神”为IP，打造半山村全国独一无二的品牌内容。围绕大健康主题，对特色文创产品进行新一轮开发，通过对接上海大市场，策划举办沪明合作展销会“沪上半山”，抖音等新媒体推广，推进尤溪产品+上海市场对接。</w:t>
            </w:r>
          </w:p>
          <w:p w14:paraId="7F25F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依托半山湾精油产业基础，针对望月民宿，策划打造半山品牌疗养俱乐部“半山缘”，康养学堂“半山红”、研学课堂“半山月”等文旅活动课程产品，推出专属课程及配套服务，对接退休人群，企业、校园团研学体验，带动周中人流，实现全时段全业态联动运营，带动吃住行购二消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2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601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5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D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IP创意化再提升，推进沪明合作市场资源对接，推出团体爆品体验项目。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B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ACC4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78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FF"/>
                <w:spacing w:val="-6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B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FF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2.半山村旅游配套业态综合主题化提升建设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针对半山村民宿、餐饮等配套业态，进行IP主题化软硬件服务综合提升，针对现有民宿，植入精油香薰、五感疗愈、芳香疗愈、艺术疗愈等特色疗愈活动硬件及配套服务，推出“半山玉”套餐；打造“半山膳”食养餐厅，中医药药膳产品开发；针对森林户外，推出户外瑜伽、骑行、漫步等户外拓展等体育活动，推出“半山WALK”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4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4A8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7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3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8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通过对业态进行更新与主题化调整，对现有业态拓展与补足，实现散客与团客并重发展，周中与周末并行，全时段带动乡村旅游人气。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E997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17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455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E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0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2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3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05770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07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梅仙镇</w:t>
            </w:r>
          </w:p>
          <w:p w14:paraId="0A4B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南洋村</w:t>
            </w:r>
          </w:p>
          <w:p w14:paraId="72AD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  <w:p w14:paraId="3781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南洋村文旅产业基础设施建设项目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6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进行沿线约3.5公里环境提升，包括：旱厕、裸房整治、部分墙体的粉刷，打造微景观、微田园；对旧烤烟房及周围环境整体提升等配套设施。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-</w:t>
            </w:r>
          </w:p>
          <w:p w14:paraId="0D56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0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3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融入矿山、传统元素、乡贤文化等提升沿线风貌，凸显南洋特色，丰富村民日常活动的同时增进村财增收。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75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1B4B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A99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3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南洋村生态茶旅文化产业项目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旧厂房改造及周边环境提升，种植茶叶示范园50亩，建设茶山步道1000米等配套设施。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8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-</w:t>
            </w:r>
          </w:p>
          <w:p w14:paraId="3A5C1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9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E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5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盘活废旧厂房，按照“茶旅文化融合、一二三产链接”思路打造以休闲品茶为主题，集农事体验、观光休闲、森林康养为一体的农旅融合示范产业。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9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2133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721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南洋村林下经济发展产业灵芝基地建设项目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种植灵芝100亩，生态步道建设1.3公里，产业道路建设3公里等基础设施。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-</w:t>
            </w:r>
          </w:p>
          <w:p w14:paraId="74575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7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生长周期3年。村财年收益约为36万元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E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327D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7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6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南洋村文旅道路建设项目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石坪段、佳坑路段道路拓宽2.3公里，铺设沥青混凝土、配套行道树、涵管、排水沟等基础设施建设。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-</w:t>
            </w:r>
          </w:p>
          <w:p w14:paraId="21A0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2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3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改善出行条件，提升农村形象，推动百桂文旅产业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7850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217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2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3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C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3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60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386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1F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梅仙镇</w:t>
            </w:r>
          </w:p>
          <w:p w14:paraId="50B4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汶潭村</w:t>
            </w:r>
          </w:p>
          <w:p w14:paraId="2956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  <w:p w14:paraId="1AFC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1.汶潭村产业路提升改造项目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A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村道拓宽白改黑，长度约1800米，将进一步完善村庄基础设施建设，提升人居环境质量。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9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1B1A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D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5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3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学校开始到下半段防洪堤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将进一步完善村庄基础设施建设，提升人居环境质量，提高村民幸福感指数。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3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72294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8E2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A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2.汶潭村莲花堡周边人居环境提升项目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2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莲花堡后门修建生态停车场，步道，健身器材等。</w:t>
            </w:r>
          </w:p>
          <w:p w14:paraId="2A6F2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6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5AB8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5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97.88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97.88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4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围绕福州都市圈1500人口，及尤溪县地理优势，汶潭村差异化打造森林康养+研学旅游，主打年轻化群体，形象主打：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学养汶潭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58A45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凸出莲花堡文保历史文化魅力，结合理学研学，国学红色研学，用于举办研学活动。近期针对外围及庭院景观提升用于运营场景。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C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24A7F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39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C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0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3.汶潭村新型住宅小区规划建设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D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场地平整、公路设施硬化、绿化、三通一平等。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0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39B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5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43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黑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改善村民居住条件，提升村民幸福感。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0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52416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06E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E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4.汶潭村国学文化研学工坊朱子国潮工作室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B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选择1-2栋古民宅修缮利用。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436A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B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B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C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  <w:t>策划朱子理学、红学研学旅游，突出学养汶潭形象，提供琴棋书画，手作体验，朱子理学国学礼仪培训，丰富研学主题内容。打造朱子文化国潮创意店，引入国潮创意团队，形成朱子国潮文创系列产品，让理学年轻化，朱子国潮走出圈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E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47703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D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397.88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9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397.88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E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1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6EB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19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联合镇</w:t>
            </w:r>
          </w:p>
          <w:p w14:paraId="06BD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连云村</w:t>
            </w:r>
          </w:p>
          <w:p w14:paraId="0B68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6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1.连云村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梯田农副产品加工中心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创办以村集体为主体的梯田农副产品加工中心项目。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拟新建一座300平方米的新型厂房，修缮一幢旧有办公楼，2000平方米左右场地平整及硬化，购买大米加工、农副产品烘干，仓储及分拣一体的生产中心。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5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3A02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0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7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预计每年村财增加收入约20万元。增强了村级自我保障和服务群众能力，拓展村集体经济发展空间，推动了村集体经济提质增效。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5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A261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15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F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6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连云村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东连共富公路拓宽取直基础项目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完成连云村境内主干道部分节点道路拓宽取直基础部分。便于村民出行，带动文化旅游业发展，提高居民收入。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8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183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9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D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便于周边村民的劳动出行、同时有利于改善投资环境、吸引企业主入驻经营。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559E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3FB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4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5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连云村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新建梯田农耕文化园项目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完成民俗文化展示中心周边2000平方米场地配套设施建设及1座梯田观景连廊建设。完成1幢宿舍楼整体改造提升，新增游客服务中心、互动体验中心等配套设施，推动“红色+文旅”产业融合发展，促进村财增收。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A63D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F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为当地居民创造就业机会和提供增收途径，也让传统文化走进大众生活，丰富梯田业态，进一步推动文旅融合发展，助力乡村振兴。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D01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AE0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D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F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4.连云村农耕文化体验中心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拟修缮两栋具有传统时代气息的民房，结合我镇风貌青砖黑瓦挑檐白墙修旧如旧，做好农耕文化传播。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3ED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0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4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0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传承和弘扬我国传统农耕文化，提高人们对农业的认识和理解，同时加强农村旅游和乡村振兴的结合，促进农村经济发展。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4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DF79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A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E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E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5.连云村乡村环境整治共美工程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完成村主干道沿线及密集区、公共场所周边环境整治提升，打造有梯田标识系统的节点，绘就宜居宜业有本地特色的和美乡村共富图景。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AFCD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F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6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3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通过环境整治带动连云村民风改善，打造有梯田特色的生态文明的宜居村落。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B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192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8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8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6.连云村竹山产业道路新建项目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村内洋面各生产毛竹林约3000亩统收统管，新开竹山道路30公里；其中部分硬化约8公里，竹山林分改造等，提升毛竹产业经济效益。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9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291BB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8406">
            <w:pPr>
              <w:keepNext w:val="0"/>
              <w:keepLines w:val="0"/>
              <w:pageBreakBefore w:val="0"/>
              <w:widowControl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预计每年村财增加收入约10万元，各合作村民每年共计增收70万元。增强了村级自我保障和服务群众能力，拓展村集体经济发展空间，推动了村集体经济提质增效。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51BF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F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7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连云村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传统村落提升改善共富工程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对老旧建筑进行修缮，盘活闲置产房资源，并保持其原有的风貌，开展绿化工作，增加植被覆盖，完善村落的供水、供电和通讯设施，增加公共服务设施等。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8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9F96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保护传统村落的独特魅力和历史文化，以及提高村民的生活质量，开展传统村落保护与利用。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5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CBC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6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C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1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8.连云村自然村农业产业道路提升项目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完成上埔、江丁、后林、村尾等自然村基础道路改善提升，路面硬化约1200米，路宽2.5米，部分挡墙建设，方便居民农业生产生活。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5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F214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7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E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方便当地居民生产生活，提高村民收入，方便出行。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DCDC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B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乡村治理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4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9.连云村乡村治理中心改善提升项目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完成观景台下场地600平方米装修，建设公共厨房及购买厨房设备一套。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7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7BB1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1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5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4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方便当地居民生产生活，给村民提供红白喜事堂口，推进移风易俗，培育文明乡风，提升乡村治理水平。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B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7922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0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1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1725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F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1645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0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DFCA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78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西滨镇</w:t>
            </w:r>
          </w:p>
          <w:p w14:paraId="0087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双洋村</w:t>
            </w:r>
          </w:p>
          <w:p w14:paraId="6B8D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双洋村茶业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融合发展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E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项目占地面积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5000㎡，建成年产50吨茶叶生产线。主要建设内容包括新建茶叶分选、初加工、包装标准钢构厂房1500㎡；购置系列生产设备；新建茶产品展示、茶文化宣传1处。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2024-</w:t>
            </w:r>
          </w:p>
          <w:p w14:paraId="2AF6E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1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9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4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茶业园区形成规模，基本设施到位并投入使用；废弃厂房整理，设置分区模块，逐步形成茶业产销全链条。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C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9AB8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57F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F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C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双洋村环境整治提升工程项目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4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村内柏油路沿线栈道长约1公里，宽1.5米；沿线路灯约120盏；村庄沿路房前整治提升等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1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2024-</w:t>
            </w:r>
          </w:p>
          <w:p w14:paraId="72FB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6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6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改善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双洋村传统村落形象，提高村民幸福指数。 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9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B02C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538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8DF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F9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D6F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24D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A39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C79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37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洋中镇</w:t>
            </w:r>
          </w:p>
          <w:p w14:paraId="3B8D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桂峰村</w:t>
            </w:r>
          </w:p>
          <w:p w14:paraId="25DB0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E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1.桂峰民宿改造项目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利用核心区域古民居，整治周边环境，改善内部设施，增设客房10间，配备现代化设备，增加种植花草、蔬菜等，供游客家庭休闲度假，体验轻奢的古民居度假生活。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5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BCF6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F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吸引游客度假游玩；解决村民就业问题，增加就业岗位3-5个；增加村财收入25万元。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C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EE8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2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7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C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2.桂峰森林雅居项目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依托现有炮台山生态乐园，以石材、木材等生态材料建设森林木屋，打造森林雅居，为游客提供原始自然、独立、私密的度假居住环境；新建一条凤凰岭栈道，可作为体育运动及森林康养步道。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2E6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00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7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吸引游客康养游玩；承接体育运动赛事；预计增加村财收入25万元。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1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086A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4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2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3.桂峰游客集散服务中心建设项目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新建游客集散服务中心，内部设游客休息区、农特产品展销区。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21363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7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缓解人员拥堵问题，排除隐患，增加村财收入。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62EBD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4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A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B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4.桂峰研学教学实践基地三期项目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4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在现有研学基地基础上，新建一层面积大约700平方，增加客房24间，同时可接待300位学生；修缮内部装修。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2816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1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解决村民就业问题，增加就业岗位5个；增加村财收入16万元。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660C9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B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5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A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6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BD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jc w:val="center"/>
        </w:trPr>
        <w:tc>
          <w:tcPr>
            <w:tcW w:w="1421" w:type="dxa"/>
            <w:vMerge w:val="restart"/>
            <w:noWrap/>
            <w:vAlign w:val="center"/>
          </w:tcPr>
          <w:p w14:paraId="7F9D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洋中镇</w:t>
            </w:r>
          </w:p>
          <w:p w14:paraId="1A6F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康林村</w:t>
            </w:r>
          </w:p>
          <w:p w14:paraId="382F2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</w:tc>
        <w:tc>
          <w:tcPr>
            <w:tcW w:w="1300" w:type="dxa"/>
            <w:noWrap/>
            <w:vAlign w:val="center"/>
          </w:tcPr>
          <w:p w14:paraId="2609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noWrap/>
            <w:vAlign w:val="center"/>
          </w:tcPr>
          <w:p w14:paraId="7B739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1.康林村微公园建设项目</w:t>
            </w:r>
          </w:p>
        </w:tc>
        <w:tc>
          <w:tcPr>
            <w:tcW w:w="3215" w:type="dxa"/>
            <w:noWrap/>
            <w:vAlign w:val="center"/>
          </w:tcPr>
          <w:p w14:paraId="5DA7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在下康隔、上康隔、虎头山、东坑洋、坂头、古楼尾、白水洞六个自然村，利用原村民活动的场地提升改造微公园，根据不同的场所设计完善基础设施，添加健身器材、娱乐设施等。</w:t>
            </w:r>
          </w:p>
        </w:tc>
        <w:tc>
          <w:tcPr>
            <w:tcW w:w="824" w:type="dxa"/>
            <w:noWrap/>
            <w:vAlign w:val="center"/>
          </w:tcPr>
          <w:p w14:paraId="0B07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24C0B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30217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noWrap/>
            <w:vAlign w:val="center"/>
          </w:tcPr>
          <w:p w14:paraId="18A7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noWrap/>
            <w:vAlign w:val="center"/>
          </w:tcPr>
          <w:p w14:paraId="3EC0F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农村村民提供了一个休闲和娱乐的场所，使他们能够在繁忙的农活之余有一个放松身心的环境，进行体育锻炼、散步等活动，增加生活的乐趣，减轻压力、舒缓情绪，提升心理健康，也是交流和互动的场所，加强邻里关系，增进凝聚力和归属感。</w:t>
            </w:r>
          </w:p>
        </w:tc>
        <w:tc>
          <w:tcPr>
            <w:tcW w:w="777" w:type="dxa"/>
            <w:noWrap/>
            <w:vAlign w:val="center"/>
          </w:tcPr>
          <w:p w14:paraId="3602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70E3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264DA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27008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乡村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281" w:type="dxa"/>
            <w:noWrap/>
            <w:vAlign w:val="center"/>
          </w:tcPr>
          <w:p w14:paraId="0208D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2.康林村康隔生态修复项目</w:t>
            </w:r>
          </w:p>
        </w:tc>
        <w:tc>
          <w:tcPr>
            <w:tcW w:w="3215" w:type="dxa"/>
            <w:noWrap/>
            <w:vAlign w:val="center"/>
          </w:tcPr>
          <w:p w14:paraId="45FF2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在康隔自然村溜方的坡边建设挡土墙及挂网喷花草。</w:t>
            </w:r>
          </w:p>
        </w:tc>
        <w:tc>
          <w:tcPr>
            <w:tcW w:w="824" w:type="dxa"/>
            <w:noWrap/>
            <w:vAlign w:val="center"/>
          </w:tcPr>
          <w:p w14:paraId="27814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F51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731B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467" w:type="dxa"/>
            <w:noWrap/>
            <w:vAlign w:val="center"/>
          </w:tcPr>
          <w:p w14:paraId="0D63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083" w:type="dxa"/>
            <w:noWrap/>
            <w:vAlign w:val="center"/>
          </w:tcPr>
          <w:p w14:paraId="795F9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可以有效防止土体进一步侵蚀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溜方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，保护土地资源和生态环境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保证道路通行、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生命财产安全等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7" w:type="dxa"/>
            <w:noWrap/>
            <w:vAlign w:val="center"/>
          </w:tcPr>
          <w:p w14:paraId="3F6BF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53C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1854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57C4A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noWrap/>
            <w:vAlign w:val="center"/>
          </w:tcPr>
          <w:p w14:paraId="7E642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3.康林村各自然村公厕建设项目</w:t>
            </w:r>
          </w:p>
        </w:tc>
        <w:tc>
          <w:tcPr>
            <w:tcW w:w="3215" w:type="dxa"/>
            <w:noWrap/>
            <w:vAlign w:val="center"/>
          </w:tcPr>
          <w:p w14:paraId="52902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在下康隔、虎头山、上康隔、东坑洋、白水洞自然村各建设一个公共厕所及配套设施。</w:t>
            </w:r>
          </w:p>
        </w:tc>
        <w:tc>
          <w:tcPr>
            <w:tcW w:w="824" w:type="dxa"/>
            <w:noWrap/>
            <w:vAlign w:val="center"/>
          </w:tcPr>
          <w:p w14:paraId="47B7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E469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1242C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67" w:type="dxa"/>
            <w:noWrap/>
            <w:vAlign w:val="center"/>
          </w:tcPr>
          <w:p w14:paraId="0B50B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083" w:type="dxa"/>
            <w:noWrap/>
            <w:vAlign w:val="center"/>
          </w:tcPr>
          <w:p w14:paraId="432BF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解决各自然村没有公厕历史，主要是可以杜绝随地大小便行为，创造一个卫生、文明的环境。</w:t>
            </w:r>
          </w:p>
        </w:tc>
        <w:tc>
          <w:tcPr>
            <w:tcW w:w="777" w:type="dxa"/>
            <w:noWrap/>
            <w:vAlign w:val="center"/>
          </w:tcPr>
          <w:p w14:paraId="0AC4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B8B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08A0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2B2E2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noWrap/>
            <w:vAlign w:val="center"/>
          </w:tcPr>
          <w:p w14:paraId="299D9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4.康林村撂荒田整治开发项目</w:t>
            </w:r>
          </w:p>
        </w:tc>
        <w:tc>
          <w:tcPr>
            <w:tcW w:w="3215" w:type="dxa"/>
            <w:noWrap/>
            <w:vAlign w:val="center"/>
          </w:tcPr>
          <w:p w14:paraId="748AB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开发撂荒田150亩，配套完善农田配套设施，如机耕路、水渠等。</w:t>
            </w:r>
          </w:p>
        </w:tc>
        <w:tc>
          <w:tcPr>
            <w:tcW w:w="824" w:type="dxa"/>
            <w:noWrap/>
            <w:vAlign w:val="center"/>
          </w:tcPr>
          <w:p w14:paraId="74FA4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ABF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6764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467" w:type="dxa"/>
            <w:noWrap/>
            <w:vAlign w:val="center"/>
          </w:tcPr>
          <w:p w14:paraId="5CD9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3083" w:type="dxa"/>
            <w:noWrap/>
            <w:vAlign w:val="center"/>
          </w:tcPr>
          <w:p w14:paraId="52F95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开发农田承包给种烟大户，每年可为村财增收烟税17万，为村民年增收田租金22.5万元。</w:t>
            </w:r>
          </w:p>
        </w:tc>
        <w:tc>
          <w:tcPr>
            <w:tcW w:w="777" w:type="dxa"/>
            <w:noWrap/>
            <w:vAlign w:val="center"/>
          </w:tcPr>
          <w:p w14:paraId="083CF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</w:t>
            </w:r>
          </w:p>
        </w:tc>
      </w:tr>
      <w:tr w14:paraId="3D31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00AE08DF">
            <w:pPr>
              <w:spacing w:line="260" w:lineRule="exact"/>
              <w:ind w:firstLine="200" w:firstLineChars="100"/>
              <w:jc w:val="left"/>
              <w:rPr>
                <w:rStyle w:val="17"/>
                <w:rFonts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14:paraId="7C629B16">
            <w:pPr>
              <w:spacing w:line="260" w:lineRule="exact"/>
              <w:jc w:val="center"/>
              <w:rPr>
                <w:rStyle w:val="17"/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noWrap/>
            <w:vAlign w:val="center"/>
          </w:tcPr>
          <w:p w14:paraId="76F52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5.康林村标准化车间项目</w:t>
            </w:r>
          </w:p>
        </w:tc>
        <w:tc>
          <w:tcPr>
            <w:tcW w:w="3215" w:type="dxa"/>
            <w:noWrap/>
            <w:vAlign w:val="center"/>
          </w:tcPr>
          <w:p w14:paraId="4F9B5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该会场占地面积700平方米，改造为两层厂房，建筑面积1400平方米。</w:t>
            </w:r>
          </w:p>
        </w:tc>
        <w:tc>
          <w:tcPr>
            <w:tcW w:w="824" w:type="dxa"/>
            <w:noWrap/>
            <w:vAlign w:val="center"/>
          </w:tcPr>
          <w:p w14:paraId="063B4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E87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52A7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467" w:type="dxa"/>
            <w:noWrap/>
            <w:vAlign w:val="center"/>
          </w:tcPr>
          <w:p w14:paraId="7018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3083" w:type="dxa"/>
            <w:noWrap/>
            <w:vAlign w:val="center"/>
          </w:tcPr>
          <w:p w14:paraId="1436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年租金收入10万元，增加就业岗位60个，实现村民村财双增收。</w:t>
            </w:r>
          </w:p>
        </w:tc>
        <w:tc>
          <w:tcPr>
            <w:tcW w:w="777" w:type="dxa"/>
            <w:noWrap/>
            <w:vAlign w:val="center"/>
          </w:tcPr>
          <w:p w14:paraId="0766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A86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3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10621C8">
            <w:pPr>
              <w:spacing w:line="260" w:lineRule="exact"/>
              <w:jc w:val="left"/>
              <w:rPr>
                <w:rStyle w:val="17"/>
                <w:rFonts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14:paraId="4924D2CE">
            <w:pPr>
              <w:spacing w:line="26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noWrap/>
            <w:vAlign w:val="center"/>
          </w:tcPr>
          <w:p w14:paraId="740E2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6.康林村康隔老旧仓库改造民俗生活馆项目</w:t>
            </w:r>
          </w:p>
        </w:tc>
        <w:tc>
          <w:tcPr>
            <w:tcW w:w="3215" w:type="dxa"/>
            <w:noWrap/>
            <w:vAlign w:val="center"/>
          </w:tcPr>
          <w:p w14:paraId="7907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利用旧仓库400平方米，主要是加固翻新、更换屋面、内部仿古装修，收集历史生活用品等，</w:t>
            </w:r>
          </w:p>
        </w:tc>
        <w:tc>
          <w:tcPr>
            <w:tcW w:w="824" w:type="dxa"/>
            <w:noWrap/>
            <w:vAlign w:val="center"/>
          </w:tcPr>
          <w:p w14:paraId="5044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18A6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30E75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467" w:type="dxa"/>
            <w:noWrap/>
            <w:vAlign w:val="center"/>
          </w:tcPr>
          <w:p w14:paraId="45674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083" w:type="dxa"/>
            <w:noWrap/>
            <w:vAlign w:val="center"/>
          </w:tcPr>
          <w:p w14:paraId="59161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传承和保护民俗文化，展示当地的传统习俗、民间艺术、手工艺品等，让人们了解和感受本土文化的独特魅力，促进文化传承，可以成为一个教育和学习的平台，通过展示、讲解和互动体验，可以增加对传统文化的认知，培养对文化遗产的尊重和保护意识。</w:t>
            </w:r>
          </w:p>
        </w:tc>
        <w:tc>
          <w:tcPr>
            <w:tcW w:w="777" w:type="dxa"/>
            <w:noWrap/>
            <w:vAlign w:val="center"/>
          </w:tcPr>
          <w:p w14:paraId="1C4DE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25F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217" w:type="dxa"/>
            <w:gridSpan w:val="4"/>
            <w:noWrap w:val="0"/>
            <w:vAlign w:val="center"/>
          </w:tcPr>
          <w:p w14:paraId="51435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noWrap/>
            <w:vAlign w:val="center"/>
          </w:tcPr>
          <w:p w14:paraId="192D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0" w:type="dxa"/>
            <w:noWrap/>
            <w:vAlign w:val="center"/>
          </w:tcPr>
          <w:p w14:paraId="4FF88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467" w:type="dxa"/>
            <w:noWrap/>
            <w:vAlign w:val="center"/>
          </w:tcPr>
          <w:p w14:paraId="504A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3083" w:type="dxa"/>
            <w:noWrap/>
            <w:vAlign w:val="center"/>
          </w:tcPr>
          <w:p w14:paraId="754A2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noWrap/>
            <w:vAlign w:val="center"/>
          </w:tcPr>
          <w:p w14:paraId="0BDB7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9EF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47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汤川乡</w:t>
            </w:r>
          </w:p>
          <w:p w14:paraId="7755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胡厝村</w:t>
            </w:r>
          </w:p>
          <w:p w14:paraId="3EEE0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汤川乡胡厝村生态人居提升建设项目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建中心诊所装修面积170平方米；文化活动场所改造380平方米；建设长30米、宽6米的法治文化长廊1座；建设铺设村庄自然村道路路肩石6公里；在幸福院、隔前、横坑、前洋坂自然村及村民集聚地，利用村民活动的场地提升改造微公园，根据实际功能设计完善基础设施，添加健身器材、娱乐设施等；新建樟下、隔前、横坑自然村移动旅游公厕3座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2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402EE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7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0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6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改善十九都中心片区医疗卫生服务条件，可解决周边7个村的群众看病难，促进群众参与健身活动，提升道路交通条件，打造生态宜居环境。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A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70D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D0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汤川乡胡厝村自然村道路路面整治提升工程项目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项目为村部至南溪自然村猪母石隔段路面改造，建设沥青路面铺设里程980米，总面积为8000平方米。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F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D8B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A46B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350</w:t>
            </w:r>
          </w:p>
          <w:p w14:paraId="5A84DBF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9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该路段的整治提升，将进一步提升广大人民群众出行便利，极大改善村庄面貌，为发挥十九都中心村优势，促进与带动周边7个村的文旅融合发展，为广大人民群众提供一个整洁、美观、舒适的人居环境。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6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8E8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97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A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汤川乡胡厝村生产生活设施建设项目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9F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完成隔前、董门、九丘里、樟下、横坑等通自然村道路提升改善，路面硬化约7000平方米，部份挡墙建设。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1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F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7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改善农业基础设施，提高村民收入，解决村民出行难，可有效提升村容村貌。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4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0EBC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AFA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汤川乡胡厝村环境整治项目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完成村庄道路沿线及村民密集区、公共场所周边环境整治提升，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东山街道外立面房屋、店招整治50户；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建、法治长廊50米、标志景观石9个、文化墙3个、广场绿地600平方、步道150米；建设长30米、宽5米的法治文化廊桥1座；安装村庄自然村道路沿线景观路灯120盏；横坑河道、公园景观节点整治提升改造；狮峰岩公园景点提升改造；小学、幼儿园教学楼修缮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0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2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F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D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项目的建设可有效的提高党建、法治、文化的宣传教育学习，改善民风及有效的改变村容村貌，打造生态文明的宜居村庄，提升村民的幸福感和获得感。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12DD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92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E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汤川乡胡厝村新植林地、低产林改造项目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6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新植荒山林地300亩、低产林林分改造2000亩、新开林山道路30公里，其中硬化道路8公里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3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7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8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预计每年村财增加收入约10万元，合作社村民每年可增收50万元，增强村级自我保障和服务群众能力，拓展村集体经济发展空间，推动村集体经济提质增效。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C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D053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7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4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3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汤川乡胡厝村充电桩设施建设运营项目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D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项目为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东山街道生态停车场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充电桩设施运营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，平整土地600平方米，安装8个充电桩分别配备4把充电枪，可同时为8辆新能源汽车提供充电服务。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B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D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1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作为国家4A级侠天下景区所在村，建设充电桩基础设施，将有效的解决游客使用新能源汽车充电需求，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提升村庄旅游产业发展，增加农民收入，预计每年村财增收6万元。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5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E66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4D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86F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汤川乡胡厝村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农贸市场提升改造项目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5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/>
              </w:rPr>
              <w:t>装修店面8间，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总面积350平方米；外立面及场地改造450平方米。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F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2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0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预计每年村财增收3万元，方便村民圩日购物。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8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20C0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381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552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93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1160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D5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1160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241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DFE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25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AF42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中仙镇</w:t>
            </w:r>
          </w:p>
          <w:p w14:paraId="7F2D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中仙村</w:t>
            </w:r>
          </w:p>
          <w:p w14:paraId="0CF84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/>
            <w:vAlign w:val="center"/>
          </w:tcPr>
          <w:p w14:paraId="3D6F5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auto" w:sz="4" w:space="0"/>
            </w:tcBorders>
            <w:noWrap/>
            <w:vAlign w:val="center"/>
          </w:tcPr>
          <w:p w14:paraId="7DDB42B2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  <w:t>1.中仙村农特产品展销长廊建设项目</w:t>
            </w:r>
          </w:p>
        </w:tc>
        <w:tc>
          <w:tcPr>
            <w:tcW w:w="3215" w:type="dxa"/>
            <w:tcBorders>
              <w:top w:val="single" w:color="auto" w:sz="4" w:space="0"/>
            </w:tcBorders>
            <w:noWrap/>
            <w:vAlign w:val="center"/>
          </w:tcPr>
          <w:p w14:paraId="75F1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1.利用路边空间，建设主题文化长廊，结合集市功能综合利用；2.电力电信杆线落地规整等。</w:t>
            </w:r>
          </w:p>
        </w:tc>
        <w:tc>
          <w:tcPr>
            <w:tcW w:w="824" w:type="dxa"/>
            <w:tcBorders>
              <w:top w:val="single" w:color="auto" w:sz="4" w:space="0"/>
            </w:tcBorders>
            <w:noWrap/>
            <w:vAlign w:val="center"/>
          </w:tcPr>
          <w:p w14:paraId="4C395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4336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/>
            <w:vAlign w:val="center"/>
          </w:tcPr>
          <w:p w14:paraId="7FC24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noWrap/>
            <w:vAlign w:val="center"/>
          </w:tcPr>
          <w:p w14:paraId="7B1BC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83" w:type="dxa"/>
            <w:tcBorders>
              <w:top w:val="single" w:color="auto" w:sz="4" w:space="0"/>
            </w:tcBorders>
            <w:noWrap/>
            <w:vAlign w:val="center"/>
          </w:tcPr>
          <w:p w14:paraId="53DD6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建成后为特色农产品提供展示空间，又能为村民提供休闲空间。</w:t>
            </w:r>
          </w:p>
        </w:tc>
        <w:tc>
          <w:tcPr>
            <w:tcW w:w="777" w:type="dxa"/>
            <w:tcBorders>
              <w:top w:val="single" w:color="auto" w:sz="4" w:space="0"/>
            </w:tcBorders>
            <w:noWrap/>
            <w:vAlign w:val="center"/>
          </w:tcPr>
          <w:p w14:paraId="0663E04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9E5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2662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4207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noWrap/>
            <w:vAlign w:val="center"/>
          </w:tcPr>
          <w:p w14:paraId="36ECB42E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  <w:t>2.中仙村下街道景观环境提升项目</w:t>
            </w:r>
          </w:p>
        </w:tc>
        <w:tc>
          <w:tcPr>
            <w:tcW w:w="3215" w:type="dxa"/>
            <w:noWrap/>
            <w:vAlign w:val="center"/>
          </w:tcPr>
          <w:p w14:paraId="2BDB9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1.下街道进行道路白改黑改造提升；2.下街道后院区域环境整治提升；3.利用空旷空间建设充电桩生态停车场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noWrap/>
            <w:vAlign w:val="center"/>
          </w:tcPr>
          <w:p w14:paraId="77212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0C12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59DB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67" w:type="dxa"/>
            <w:noWrap/>
            <w:vAlign w:val="center"/>
          </w:tcPr>
          <w:p w14:paraId="26EEE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83" w:type="dxa"/>
            <w:noWrap/>
            <w:vAlign w:val="center"/>
          </w:tcPr>
          <w:p w14:paraId="7FD3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建成后提升了下街道环境风貌，提高商业客流及村民幸福感，盘活部分公共未利用空间作为经营场所，预计带动村财增收3万。</w:t>
            </w:r>
          </w:p>
        </w:tc>
        <w:tc>
          <w:tcPr>
            <w:tcW w:w="777" w:type="dxa"/>
            <w:noWrap/>
            <w:vAlign w:val="center"/>
          </w:tcPr>
          <w:p w14:paraId="6119081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9E1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34EF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35A6C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noWrap/>
            <w:vAlign w:val="center"/>
          </w:tcPr>
          <w:p w14:paraId="48143DC0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  <w:t>3.中仙豆腐产业一条街建筑风貌提升改造项目</w:t>
            </w:r>
          </w:p>
        </w:tc>
        <w:tc>
          <w:tcPr>
            <w:tcW w:w="3215" w:type="dxa"/>
            <w:noWrap/>
            <w:vAlign w:val="center"/>
          </w:tcPr>
          <w:p w14:paraId="3B721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1.下街道两侧建筑风貌改造提升；2.村部旁等区域先知空间改造成商业店面数间。</w:t>
            </w:r>
          </w:p>
        </w:tc>
        <w:tc>
          <w:tcPr>
            <w:tcW w:w="824" w:type="dxa"/>
            <w:noWrap/>
            <w:vAlign w:val="center"/>
          </w:tcPr>
          <w:p w14:paraId="045C7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6CAF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4F344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467" w:type="dxa"/>
            <w:noWrap/>
            <w:vAlign w:val="center"/>
          </w:tcPr>
          <w:p w14:paraId="54538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083" w:type="dxa"/>
            <w:noWrap/>
            <w:vAlign w:val="center"/>
          </w:tcPr>
          <w:p w14:paraId="61DE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建成后形成文化特色美食街区，增加商业客流量，带动村民增收及盘活部分集体店面，预计带动村财增收10万。</w:t>
            </w:r>
          </w:p>
        </w:tc>
        <w:tc>
          <w:tcPr>
            <w:tcW w:w="777" w:type="dxa"/>
            <w:noWrap/>
            <w:vAlign w:val="center"/>
          </w:tcPr>
          <w:p w14:paraId="2DFF39C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FEA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31558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36A51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noWrap/>
            <w:vAlign w:val="center"/>
          </w:tcPr>
          <w:p w14:paraId="1261596A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  <w:t>4.中仙特色农产品展销中心项目</w:t>
            </w:r>
          </w:p>
        </w:tc>
        <w:tc>
          <w:tcPr>
            <w:tcW w:w="3215" w:type="dxa"/>
            <w:noWrap/>
            <w:vAlign w:val="center"/>
          </w:tcPr>
          <w:p w14:paraId="6564D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1.利用现有旧小学建筑进行改造，打造特色农产品展销厅、直播室、产品溯源展厅、参观接待室等；2.对旧小学周边环境提升改造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noWrap/>
            <w:vAlign w:val="center"/>
          </w:tcPr>
          <w:p w14:paraId="7F695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091E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429E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1467" w:type="dxa"/>
            <w:noWrap/>
            <w:vAlign w:val="center"/>
          </w:tcPr>
          <w:p w14:paraId="0FFF7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3083" w:type="dxa"/>
            <w:noWrap/>
            <w:vAlign w:val="center"/>
          </w:tcPr>
          <w:p w14:paraId="12E8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建成后为特色农产品提供展销平台，可引进第三方运营，预计带动村财10万。</w:t>
            </w:r>
          </w:p>
        </w:tc>
        <w:tc>
          <w:tcPr>
            <w:tcW w:w="777" w:type="dxa"/>
            <w:noWrap/>
            <w:vAlign w:val="center"/>
          </w:tcPr>
          <w:p w14:paraId="4C081C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C2D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57054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3023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noWrap/>
            <w:vAlign w:val="center"/>
          </w:tcPr>
          <w:p w14:paraId="69D1F057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  <w:t>5.中仙村溪口洋采摘园建设项目</w:t>
            </w:r>
          </w:p>
        </w:tc>
        <w:tc>
          <w:tcPr>
            <w:tcW w:w="3215" w:type="dxa"/>
            <w:noWrap/>
            <w:vAlign w:val="center"/>
          </w:tcPr>
          <w:p w14:paraId="601B8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针对溪口洋田园区域建设采摘大棚、田园景观配套提升等。</w:t>
            </w:r>
          </w:p>
        </w:tc>
        <w:tc>
          <w:tcPr>
            <w:tcW w:w="824" w:type="dxa"/>
            <w:noWrap/>
            <w:vAlign w:val="center"/>
          </w:tcPr>
          <w:p w14:paraId="4145E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CACA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00569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67" w:type="dxa"/>
            <w:noWrap/>
            <w:vAlign w:val="center"/>
          </w:tcPr>
          <w:p w14:paraId="1488B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83" w:type="dxa"/>
            <w:noWrap/>
            <w:vAlign w:val="center"/>
          </w:tcPr>
          <w:p w14:paraId="04434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建成后形成特色采摘体验区，增加商业客流量，带动村民增收。</w:t>
            </w:r>
          </w:p>
        </w:tc>
        <w:tc>
          <w:tcPr>
            <w:tcW w:w="777" w:type="dxa"/>
            <w:noWrap/>
            <w:vAlign w:val="center"/>
          </w:tcPr>
          <w:p w14:paraId="3E274C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039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7C55A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41254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15"/>
                <w:rFonts w:hint="eastAsia" w:hAnsi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  <w:t>乡村建设</w:t>
            </w:r>
          </w:p>
        </w:tc>
        <w:tc>
          <w:tcPr>
            <w:tcW w:w="2281" w:type="dxa"/>
            <w:noWrap/>
            <w:vAlign w:val="center"/>
          </w:tcPr>
          <w:p w14:paraId="42D4E499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  <w:t>6.中仙村洋头小区周边街区环境提升改造项目</w:t>
            </w:r>
          </w:p>
        </w:tc>
        <w:tc>
          <w:tcPr>
            <w:tcW w:w="3215" w:type="dxa"/>
            <w:noWrap/>
            <w:vAlign w:val="center"/>
          </w:tcPr>
          <w:p w14:paraId="4C495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针对洋头小区周边主要街区绿化环境景观及休闲配套设施提升改造。</w:t>
            </w:r>
          </w:p>
        </w:tc>
        <w:tc>
          <w:tcPr>
            <w:tcW w:w="824" w:type="dxa"/>
            <w:noWrap/>
            <w:vAlign w:val="center"/>
          </w:tcPr>
          <w:p w14:paraId="4E92C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0CDE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2C6D2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67" w:type="dxa"/>
            <w:noWrap/>
            <w:vAlign w:val="center"/>
          </w:tcPr>
          <w:p w14:paraId="49190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83" w:type="dxa"/>
            <w:noWrap/>
            <w:vAlign w:val="center"/>
          </w:tcPr>
          <w:p w14:paraId="362A5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建成后集镇街区有效改善提升了人居环境，丰富中仙村旅游内容，提高村民幸福感。</w:t>
            </w:r>
          </w:p>
        </w:tc>
        <w:tc>
          <w:tcPr>
            <w:tcW w:w="777" w:type="dxa"/>
            <w:noWrap/>
            <w:vAlign w:val="center"/>
          </w:tcPr>
          <w:p w14:paraId="074F2FD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4A5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21" w:type="dxa"/>
            <w:vMerge w:val="continue"/>
            <w:noWrap/>
            <w:vAlign w:val="center"/>
          </w:tcPr>
          <w:p w14:paraId="34F67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 w14:paraId="2A8A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乡村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281" w:type="dxa"/>
            <w:noWrap/>
            <w:vAlign w:val="center"/>
          </w:tcPr>
          <w:p w14:paraId="1EA76829">
            <w:pPr>
              <w:widowControl/>
              <w:jc w:val="left"/>
              <w:textAlignment w:val="center"/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hAnsi="仿宋_GB2312" w:cs="仿宋_GB2312"/>
                <w:kern w:val="2"/>
                <w:sz w:val="24"/>
                <w:szCs w:val="24"/>
                <w:lang w:val="en-US" w:eastAsia="zh-CN" w:bidi="ar-SA"/>
              </w:rPr>
              <w:t>7.中仙村中心街区建筑风貌提升改造项目</w:t>
            </w:r>
          </w:p>
        </w:tc>
        <w:tc>
          <w:tcPr>
            <w:tcW w:w="3215" w:type="dxa"/>
            <w:noWrap/>
            <w:vAlign w:val="center"/>
          </w:tcPr>
          <w:p w14:paraId="43B4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对集镇街区一层建筑外立面风貌进行店面店招、建筑墙面风貌改造提升。</w:t>
            </w:r>
          </w:p>
        </w:tc>
        <w:tc>
          <w:tcPr>
            <w:tcW w:w="824" w:type="dxa"/>
            <w:noWrap/>
            <w:vAlign w:val="center"/>
          </w:tcPr>
          <w:p w14:paraId="5083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EE54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noWrap/>
            <w:vAlign w:val="center"/>
          </w:tcPr>
          <w:p w14:paraId="2B18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67" w:type="dxa"/>
            <w:noWrap/>
            <w:vAlign w:val="center"/>
          </w:tcPr>
          <w:p w14:paraId="4B47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083" w:type="dxa"/>
            <w:noWrap/>
            <w:vAlign w:val="center"/>
          </w:tcPr>
          <w:p w14:paraId="607C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4"/>
              </w:rPr>
              <w:t>建成后提升了集镇区整体环境风貌，提高村民幸福感。</w:t>
            </w:r>
          </w:p>
        </w:tc>
        <w:tc>
          <w:tcPr>
            <w:tcW w:w="777" w:type="dxa"/>
            <w:noWrap/>
            <w:vAlign w:val="center"/>
          </w:tcPr>
          <w:p w14:paraId="06CB53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537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217" w:type="dxa"/>
            <w:gridSpan w:val="4"/>
            <w:noWrap/>
            <w:vAlign w:val="center"/>
          </w:tcPr>
          <w:p w14:paraId="4574B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24" w:type="dxa"/>
            <w:noWrap/>
            <w:vAlign w:val="center"/>
          </w:tcPr>
          <w:p w14:paraId="6F1F2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center"/>
          </w:tcPr>
          <w:p w14:paraId="3C1A9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467" w:type="dxa"/>
            <w:noWrap/>
            <w:vAlign w:val="center"/>
          </w:tcPr>
          <w:p w14:paraId="310AE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3083" w:type="dxa"/>
            <w:noWrap/>
            <w:vAlign w:val="center"/>
          </w:tcPr>
          <w:p w14:paraId="0A9E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center"/>
          </w:tcPr>
          <w:p w14:paraId="123DD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6A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1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25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台溪乡</w:t>
            </w:r>
          </w:p>
          <w:p w14:paraId="5394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西吉村</w:t>
            </w:r>
          </w:p>
          <w:p w14:paraId="5B23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7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F6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1.西吉村茶山小道道路硬化工程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B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西吉村道路硬化全长约10公里左右。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7F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FD1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1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71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1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完善村内基础设施，带动生产发展。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EBA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0602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793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B8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42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2.西吉村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茶文旅三产融合发展项目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D4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以西吉村池塘楼作为建设地点，打造集品茶、会客、宣传等于一体的茶文旅三产融合发展示范基地。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DB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7D6F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4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6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F56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加强宣传，提升台溪茶叶品牌知名度，促进产业发展。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7D4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8C15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3C1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7B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F0D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3.西吉村古民居修缮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C5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对仙亭楼等20栋古民居进行修复。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12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C62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C74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F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5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修复古建筑，打造旅游景点，增加创收渠道。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92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78A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FAC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F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BC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4.西吉村茶山观景台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E4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以虎头寨旧址为基地，打造茶叶文化茶山景观，露营基地。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468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6D20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8F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38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F6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茶山文化基础设施，带动村二、三产业收入。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65B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65D3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28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4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69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0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73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E5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F4A4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BE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坂面镇</w:t>
            </w:r>
          </w:p>
          <w:p w14:paraId="475E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蒋坑村</w:t>
            </w:r>
          </w:p>
          <w:p w14:paraId="0B80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FF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  <w:p w14:paraId="4060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3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1.蒋坑村林业资源盘活项目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结合林改试点村工作，成立村级林业合作社，分期分批对村民联户经营的山场进行评估收购，计划回收1500亩左右。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</w:t>
            </w:r>
          </w:p>
          <w:p w14:paraId="523A8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F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盘活村内林业资源，进一步壮大村集体收入。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0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42D7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8DC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0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乡村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2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2.蒋坑村人居环境提升项目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按照因地制宜，发挥本地特色的原则，分期对村内主干道沿线及重要节点进行综合整治，改变村庄面貌。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2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</w:t>
            </w:r>
          </w:p>
          <w:p w14:paraId="75146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E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5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6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改善农村生活环境，提升群众生活品质和幸福指数。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FEE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D47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8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4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3.蒋坑村综合文化服务中心提升项目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对村综合文化服务中心、村级卫生所、老人活动中心进行改造提升，改善群众活动场所，提升服务体验。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4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5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改善村级医疗卫生条件，丰富群众精神文化生活，提升基层文化服务效能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C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5DE6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46A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C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蒋坑村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老旧厂房提升盘活项目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盘活米罗石闲置厂房，厂房面积约4亩，下一步通过招商引资的方式，出租厂房，促进村财增收。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8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</w:t>
            </w:r>
          </w:p>
          <w:p w14:paraId="0355D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9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B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通过招商引资出租厂房，收取租金，预计每年可为村财增收约8万元。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6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EAC7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22F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D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4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5.蒋坑村老会场提升项目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对村内现有的老会场进行加固提升（约600平方），打造成手工艺品加工区，引进简易手工制品加工项目，盘活村内闲置劳动力，促进村民增收。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1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3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5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方便本地群众就地务工，实现家门口就业，增加村民收入。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0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85C3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1A8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5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8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6.蒋坑村红军会师地旧址提升项目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对村内红军会师地旧址进行改造，将其打造成可学可看的红色文化打卡点。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</w:t>
            </w:r>
          </w:p>
          <w:p w14:paraId="78BA6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1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D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保护和传承红色文化资源，增强文化自信，加强爱国主义教育。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C86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150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8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7.蒋坑村饮用水厂房建设项目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在小蒋坑建设一栋面积约2000平方米的钢结构矿泉水生产标准化厂房，配套矿泉水制造生产线设备，对厂房周边道路硬化约300米，采用“村集体+企业”的合作经营模式。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A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</w:t>
            </w:r>
          </w:p>
          <w:p w14:paraId="43CDE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6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8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该项目建成后能够给村内群众提供就近就业岗位，同时预计能够实现每年增加村财收入约10万元。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0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33E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B4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B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1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6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5E43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89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管前镇</w:t>
            </w:r>
          </w:p>
          <w:p w14:paraId="1924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管前村</w:t>
            </w:r>
          </w:p>
          <w:p w14:paraId="7D6E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  <w:p w14:paraId="1A46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B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9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1.管前村西洋尾段“‘丰’景如画”主题示范线改造提升建设 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建设设一条“稻花飘香”的文化休闲步道500米，一个占地500平方的“丰”年文化广场，水稻标识的菜园子以及周边农户的丰年柴火架等节点。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F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6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挖掘管前村西洋段水稻制种的特色品牌，打造“稻花飘香”的文化节点，改善人居环境。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8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8AE3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7AF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9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5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2.管前村渔溪线段道路硬化及破坏修复工程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3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硬化1500米，破坏修复1650平方米。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E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5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33.5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提升农村道路基础设施，补足农村道路差的短板，提升人居环境。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4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B392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11D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F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8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3.管前村金柑农贸市场提升改造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改造旧金柑农贸面积约1600平方米，新增金柑销售摊位20个,金柑节能灯30盏。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4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0F05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B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6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186.5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C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方便金柑销售集中规范管理，促进金柑销售价格提高，满足农户销售金柑的需求，预计村财增收50万元。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E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397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810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A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4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4.管前村西洋尾提升改造B段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仿木金柑文化栏杆260米，大理石路沿200米等。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3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3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提升农村道路基础设施，补足农村道路差的短板，提升人居环境。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3D2E6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708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E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D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5.管前村金柑加工厂房（销售）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新建占地500平方米的金柑加工产销中心。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0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DE88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24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1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/>
              </w:rPr>
              <w:t>满足金柑加工求以及种植户统购统销金柑的需求，带动农户增收100万元，村财增收50万元。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CF77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631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5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乡村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1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6.管前村广益街段“金柑飘香”主题示范线改造提升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主要内容建设金柑文化长廊一个，改造彩色沥青路面和人行道火烧板铺设共1102.36㎡。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7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2023.9-2024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5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2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充分挖掘“中国金柑”之乡的地理标识，营造浓厚“金柑”文化。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8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在建</w:t>
            </w:r>
          </w:p>
        </w:tc>
      </w:tr>
      <w:tr w14:paraId="7F224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F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7.管前村管福路金柑店招及护栏改造工程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实施管福路金柑镇店招及护栏改造工程，完成店招改造41个、144m人行道护栏以及10组花箱安装。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9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2023.7-2024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85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3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B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提升金柑店铺的基础，促进金柑销售，预计村财增收15万元。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4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在建</w:t>
            </w:r>
          </w:p>
        </w:tc>
      </w:tr>
      <w:tr w14:paraId="184A9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1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4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1085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D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F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3DEA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421" w:type="dxa"/>
            <w:shd w:val="clear" w:color="auto" w:fill="auto"/>
            <w:noWrap/>
            <w:vAlign w:val="center"/>
          </w:tcPr>
          <w:p w14:paraId="4F1A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八字桥乡</w:t>
            </w:r>
          </w:p>
          <w:p w14:paraId="4621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后曲村</w:t>
            </w:r>
          </w:p>
          <w:p w14:paraId="5630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42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281" w:type="dxa"/>
            <w:shd w:val="clear" w:color="auto" w:fill="auto"/>
            <w:noWrap/>
            <w:vAlign w:val="center"/>
          </w:tcPr>
          <w:p w14:paraId="65B4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后曲村竹山共富生产道路建设项目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14:paraId="1DD645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新开辟大水流坑至后际楂林头等长约4500米，宽3.5米，连线后际片区竹山生产道路；建成溪峰、苦竹坑、楂林头、水坑、坑底垅坪、大山、老鼠坑等长约3500米，宽3米后曲片区竹山生产水泥道路。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14:paraId="28DD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2024-</w:t>
            </w:r>
          </w:p>
          <w:p w14:paraId="5184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F22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375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3083" w:type="dxa"/>
            <w:shd w:val="clear" w:color="auto" w:fill="auto"/>
            <w:noWrap/>
            <w:vAlign w:val="center"/>
          </w:tcPr>
          <w:p w14:paraId="3C4002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受益农户60户受益面积1600亩，每年增加村民收入30万元，增加村财收入5万元。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3B6D0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66D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西城镇</w:t>
            </w:r>
          </w:p>
          <w:p w14:paraId="5E5C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麻洋村</w:t>
            </w:r>
          </w:p>
          <w:p w14:paraId="776F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（第一批）</w:t>
            </w:r>
          </w:p>
          <w:p w14:paraId="1766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04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1.麻洋村村庄主干道道路提升工程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对主干道进行全面提升，包含修复损毁路肩、道路加宽等，改造道路总长度2km以上，宽5m以上,由麻洋村部至上油洋。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E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B910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E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提高道路标准和村庄整洁，促进美丽乡村建设，提升群众出行满意率。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1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6783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9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C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A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2.麻洋村路灯亮化工程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E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新建太阳能景观路灯（加入麻洋再生稻相关元素设计）200盏以上。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74B92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F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改善村民出行安全，打造良好的村民生活休闲环境。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6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2BF7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A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23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乡村建设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A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3.麻洋村人居环境整治工程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80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（1）省道304沿线、村部周边、上油洋道路两侧建筑立面及周边环境整治，充分体现再生稻特色；</w:t>
            </w:r>
          </w:p>
          <w:p w14:paraId="0B7E787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麻北线人居景观整治提升。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D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2861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A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A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打造整洁、优美的乡村环境，提升美丽乡村建设。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D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2C480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2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0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F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4.麻洋村再生稻全产业链提升工程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FE57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（1）灌溉水渠修复2公里、机耕道建设1公里，农田保护挡墙1公里；</w:t>
            </w:r>
          </w:p>
          <w:p w14:paraId="2231696D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（2）10套田间监测系统安装。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EB90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C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提高再生稻生产标准化、规模化、市场化，提升再生稻品牌知名度，实现农业农民增收。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F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43E0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A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6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1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E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5.麻洋村林业改革惠民工程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A35F">
            <w:pPr>
              <w:pStyle w:val="1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建设防火林带6km；</w:t>
            </w:r>
          </w:p>
          <w:p w14:paraId="71DBF61A">
            <w:pPr>
              <w:pStyle w:val="1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发展林下经济，种植茯苓、山苍子；</w:t>
            </w:r>
          </w:p>
          <w:p w14:paraId="3B9DF20A">
            <w:pPr>
              <w:pStyle w:val="1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种植优良苗木：闽楠、木荷、第三代杉木等特色苗木500亩；</w:t>
            </w:r>
          </w:p>
          <w:p w14:paraId="3DDEE92E">
            <w:pPr>
              <w:pStyle w:val="1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林分改造，中幼林抚育；</w:t>
            </w:r>
          </w:p>
          <w:p w14:paraId="20E17891">
            <w:pPr>
              <w:pStyle w:val="1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建设林业生产道5km。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0168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F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充分发挥林业资源优势，因地制宜，促进村财村民收入双增收。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F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00E7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6B21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D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9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951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5E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尤溪口镇</w:t>
            </w:r>
          </w:p>
          <w:p w14:paraId="7D07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尤墩村</w:t>
            </w:r>
          </w:p>
          <w:p w14:paraId="054A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（第二批）</w:t>
            </w:r>
          </w:p>
          <w:p w14:paraId="0DF93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4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2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尤墩村文旅基础提升工程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4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建景区（渔乐小镇、中央红军村、金牌旅游村）标志、指示标识、特色文化标识、特色文化墙面地面彩绘，完善“渔夫子”、灯塔广场、天鹅公园、红色党建公园网红打卡配套设施，改造村口候车亭、中石化油库周边等节点，建设水上游乐设施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F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2024-</w:t>
            </w:r>
          </w:p>
          <w:p w14:paraId="2E0E8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7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3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打磨好景区每个角落，适当设置游乐设施，造浓景区游玩氛围，提升景区品味、游客体验，打造郊区游、亲子游、打卡游、水上游等特色旅游，增加旅游产业收入。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A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5C995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56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4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尤墩村游客接待中心工程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改造游客服务中心4层约420平方米，建设豪华套间1间、普通套间2间、标准间8间、洗衣房2间，消防系统和监控系统。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5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1B38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F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提高景区游客留宿接待标准和能力，增加旅游产业收入。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2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7DE63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73D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4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D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尤墩村数字化全息投影工程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闲置场所改造投影展厅100平方米，采购安装高清LED屏，反射箱、播放主机、全息幻象玻璃、多媒体音响、轨道动感座椅、空调系统等，制作虚拟闽江水族馆、红色战斗场景、80年代怀旧画面动态全息投影视频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53AE3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A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C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提供给游客“沉浸声光电的虚与实、穿越画中人的古与今，感忆革命史的血与火”绝佳体验平台，进一步挖掘提升尤溪口“渔文化”“红色文化”“八十年代记忆”，丰富“渔乐小镇”旅游业态。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C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8934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09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9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A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尤墩村红色遗址修复提升工程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还原部分战斗遗址，创作雕塑、模型、浮雕，修建纪念小广场。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1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64F26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B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9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保护和利用好东方军尤溪口阻击战、红军北上抗日先遣队东渡闽江渡口、红九军团尤溪口尤墩村战斗、古田游击队夜袭尤溪口税务所战斗等4个红色遗址，弘扬红色文化、提升文旅内涵。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3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493E1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BFE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C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4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尤墩村智慧停车场工程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在原樟兴木业地块新建智慧停车场6000平方米，建设无人值守道闸、诱导系统、反向寻车系统等配套设施设备，结合镇区其他停车位管理数据构建智慧停车大数据平台。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35E30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2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提升停车管理效能，显著提高游客、旅游团接待能力，增加旅游产业收入。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C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9130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7A3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0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7"/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尤墩村森林步道工程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0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建设登山步道约800米，路面硬化2000平方米，观景台2个，太阳能路灯50盏等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5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2024-</w:t>
            </w:r>
          </w:p>
          <w:p w14:paraId="14CE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3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9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完善旅游基础设施,增加“渔乐小镇”旅游休闲节点配套，增加旅游产业收入。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5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</w:tr>
      <w:tr w14:paraId="1075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217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535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2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3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9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07BE21AB">
      <w:pPr>
        <w:pStyle w:val="13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31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F02A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7CAF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17CAF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D5A4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CA37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CA37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17488"/>
    <w:multiLevelType w:val="singleLevel"/>
    <w:tmpl w:val="3BB174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jU2NmIzNzJhNDc2Nzc0YzQ2NTBkN2EzMDllNjUifQ=="/>
  </w:docVars>
  <w:rsids>
    <w:rsidRoot w:val="00000000"/>
    <w:rsid w:val="003F1F06"/>
    <w:rsid w:val="00432170"/>
    <w:rsid w:val="0054702B"/>
    <w:rsid w:val="00AB1812"/>
    <w:rsid w:val="00AE1C5F"/>
    <w:rsid w:val="00BE0AFD"/>
    <w:rsid w:val="00CC664D"/>
    <w:rsid w:val="01435AE8"/>
    <w:rsid w:val="018D077E"/>
    <w:rsid w:val="01E169BD"/>
    <w:rsid w:val="02B024BC"/>
    <w:rsid w:val="0382074D"/>
    <w:rsid w:val="04DF3C4E"/>
    <w:rsid w:val="056D7900"/>
    <w:rsid w:val="06437512"/>
    <w:rsid w:val="06693D01"/>
    <w:rsid w:val="069718B3"/>
    <w:rsid w:val="06F46C65"/>
    <w:rsid w:val="07293608"/>
    <w:rsid w:val="073D37B4"/>
    <w:rsid w:val="079C449E"/>
    <w:rsid w:val="07DA3ED8"/>
    <w:rsid w:val="07E21FBD"/>
    <w:rsid w:val="081F2782"/>
    <w:rsid w:val="08FA1588"/>
    <w:rsid w:val="08FC21F4"/>
    <w:rsid w:val="091A191E"/>
    <w:rsid w:val="09631528"/>
    <w:rsid w:val="098A37E3"/>
    <w:rsid w:val="09B67278"/>
    <w:rsid w:val="09C9500E"/>
    <w:rsid w:val="09E60569"/>
    <w:rsid w:val="09FA032F"/>
    <w:rsid w:val="0A217CA5"/>
    <w:rsid w:val="0A2E299B"/>
    <w:rsid w:val="0A5E1635"/>
    <w:rsid w:val="0AB947B0"/>
    <w:rsid w:val="0B2C2C5C"/>
    <w:rsid w:val="0B493E28"/>
    <w:rsid w:val="0B4A1E94"/>
    <w:rsid w:val="0B540662"/>
    <w:rsid w:val="0B5F1DBC"/>
    <w:rsid w:val="0B727445"/>
    <w:rsid w:val="0BAE1FF7"/>
    <w:rsid w:val="0BD955D6"/>
    <w:rsid w:val="0BE8700E"/>
    <w:rsid w:val="0C263A8D"/>
    <w:rsid w:val="0C3B391C"/>
    <w:rsid w:val="0C9735AA"/>
    <w:rsid w:val="0C9C57A7"/>
    <w:rsid w:val="0CE35645"/>
    <w:rsid w:val="0D056BBF"/>
    <w:rsid w:val="0D3409BE"/>
    <w:rsid w:val="0E311808"/>
    <w:rsid w:val="0EB87454"/>
    <w:rsid w:val="0EC84A0F"/>
    <w:rsid w:val="0EF77D11"/>
    <w:rsid w:val="0F9F5427"/>
    <w:rsid w:val="10423B44"/>
    <w:rsid w:val="106C0F77"/>
    <w:rsid w:val="10E23747"/>
    <w:rsid w:val="115F02EA"/>
    <w:rsid w:val="11905395"/>
    <w:rsid w:val="119B76A9"/>
    <w:rsid w:val="11FF330F"/>
    <w:rsid w:val="121247F6"/>
    <w:rsid w:val="12534625"/>
    <w:rsid w:val="12665DD6"/>
    <w:rsid w:val="126C0D11"/>
    <w:rsid w:val="12F30D4A"/>
    <w:rsid w:val="1359778C"/>
    <w:rsid w:val="13C01B72"/>
    <w:rsid w:val="14167A02"/>
    <w:rsid w:val="1447722C"/>
    <w:rsid w:val="14521192"/>
    <w:rsid w:val="14F60589"/>
    <w:rsid w:val="15584E82"/>
    <w:rsid w:val="156B7BFE"/>
    <w:rsid w:val="15CC0BA4"/>
    <w:rsid w:val="15F4546B"/>
    <w:rsid w:val="161A33A8"/>
    <w:rsid w:val="16212544"/>
    <w:rsid w:val="167575DE"/>
    <w:rsid w:val="16AF7B64"/>
    <w:rsid w:val="173D2F59"/>
    <w:rsid w:val="1742158F"/>
    <w:rsid w:val="17517378"/>
    <w:rsid w:val="177957F0"/>
    <w:rsid w:val="178247A9"/>
    <w:rsid w:val="17C047AA"/>
    <w:rsid w:val="17ED66D3"/>
    <w:rsid w:val="184A53E1"/>
    <w:rsid w:val="19693E17"/>
    <w:rsid w:val="19696CD3"/>
    <w:rsid w:val="19700C53"/>
    <w:rsid w:val="199B3966"/>
    <w:rsid w:val="19B720A9"/>
    <w:rsid w:val="19BD6994"/>
    <w:rsid w:val="19E02FF8"/>
    <w:rsid w:val="1B256AEA"/>
    <w:rsid w:val="1B2B0A9A"/>
    <w:rsid w:val="1B2C2CC9"/>
    <w:rsid w:val="1B4B17D0"/>
    <w:rsid w:val="1B6D06C3"/>
    <w:rsid w:val="1BC86A85"/>
    <w:rsid w:val="1C075C93"/>
    <w:rsid w:val="1D3D7582"/>
    <w:rsid w:val="1D5345B4"/>
    <w:rsid w:val="1DB27B73"/>
    <w:rsid w:val="1E4C0C58"/>
    <w:rsid w:val="1E5B3847"/>
    <w:rsid w:val="1E6E6C97"/>
    <w:rsid w:val="1E7F31A5"/>
    <w:rsid w:val="1EF9098B"/>
    <w:rsid w:val="1F6533C4"/>
    <w:rsid w:val="1FAD2765"/>
    <w:rsid w:val="1FBD6AF7"/>
    <w:rsid w:val="1FDD6DD6"/>
    <w:rsid w:val="203263B8"/>
    <w:rsid w:val="203C35B1"/>
    <w:rsid w:val="20572146"/>
    <w:rsid w:val="205A7E56"/>
    <w:rsid w:val="20A9291C"/>
    <w:rsid w:val="20BB360D"/>
    <w:rsid w:val="21081570"/>
    <w:rsid w:val="21572246"/>
    <w:rsid w:val="21577120"/>
    <w:rsid w:val="216B2535"/>
    <w:rsid w:val="220D2D18"/>
    <w:rsid w:val="22497353"/>
    <w:rsid w:val="22744AC7"/>
    <w:rsid w:val="22E903E0"/>
    <w:rsid w:val="23312A20"/>
    <w:rsid w:val="23362068"/>
    <w:rsid w:val="244A22A9"/>
    <w:rsid w:val="24525B8A"/>
    <w:rsid w:val="2478296D"/>
    <w:rsid w:val="24803360"/>
    <w:rsid w:val="24865ABF"/>
    <w:rsid w:val="24BD672A"/>
    <w:rsid w:val="24E16AE7"/>
    <w:rsid w:val="254522AD"/>
    <w:rsid w:val="254B65D3"/>
    <w:rsid w:val="25A23D5C"/>
    <w:rsid w:val="25B07EDB"/>
    <w:rsid w:val="25C44658"/>
    <w:rsid w:val="25E44977"/>
    <w:rsid w:val="260A60D1"/>
    <w:rsid w:val="263223EA"/>
    <w:rsid w:val="267F4788"/>
    <w:rsid w:val="268F4CA4"/>
    <w:rsid w:val="26C942DB"/>
    <w:rsid w:val="26D43D9E"/>
    <w:rsid w:val="27C15986"/>
    <w:rsid w:val="27CA298E"/>
    <w:rsid w:val="28365131"/>
    <w:rsid w:val="288D616C"/>
    <w:rsid w:val="28D41056"/>
    <w:rsid w:val="28E97327"/>
    <w:rsid w:val="28F307CD"/>
    <w:rsid w:val="28FD0557"/>
    <w:rsid w:val="29172269"/>
    <w:rsid w:val="294B0133"/>
    <w:rsid w:val="2A143065"/>
    <w:rsid w:val="2ADE2D25"/>
    <w:rsid w:val="2B3476EB"/>
    <w:rsid w:val="2B395FA7"/>
    <w:rsid w:val="2B533EE2"/>
    <w:rsid w:val="2B955302"/>
    <w:rsid w:val="2BF36846"/>
    <w:rsid w:val="2C1229A4"/>
    <w:rsid w:val="2C5741D9"/>
    <w:rsid w:val="2D026639"/>
    <w:rsid w:val="2D453532"/>
    <w:rsid w:val="2D864E1B"/>
    <w:rsid w:val="2DCD41EA"/>
    <w:rsid w:val="2DFE0C61"/>
    <w:rsid w:val="2E150147"/>
    <w:rsid w:val="2E6E2BFF"/>
    <w:rsid w:val="2E713CF1"/>
    <w:rsid w:val="2E992ECA"/>
    <w:rsid w:val="2EB600EA"/>
    <w:rsid w:val="2EDF53BE"/>
    <w:rsid w:val="2F60110A"/>
    <w:rsid w:val="2FF26A1B"/>
    <w:rsid w:val="2FF62D2B"/>
    <w:rsid w:val="301E435F"/>
    <w:rsid w:val="303A1FDE"/>
    <w:rsid w:val="30D82C19"/>
    <w:rsid w:val="311F1DEC"/>
    <w:rsid w:val="31992C6F"/>
    <w:rsid w:val="31A61FBE"/>
    <w:rsid w:val="31AC07C9"/>
    <w:rsid w:val="31AC4E2E"/>
    <w:rsid w:val="31C07E80"/>
    <w:rsid w:val="31E16B7A"/>
    <w:rsid w:val="31E8445D"/>
    <w:rsid w:val="31F44517"/>
    <w:rsid w:val="322E63D7"/>
    <w:rsid w:val="32737B32"/>
    <w:rsid w:val="32A45C74"/>
    <w:rsid w:val="32AD07F4"/>
    <w:rsid w:val="32E4458C"/>
    <w:rsid w:val="330378D9"/>
    <w:rsid w:val="332566FF"/>
    <w:rsid w:val="33504094"/>
    <w:rsid w:val="3476534B"/>
    <w:rsid w:val="34904C45"/>
    <w:rsid w:val="3498419B"/>
    <w:rsid w:val="34985E19"/>
    <w:rsid w:val="34E67765"/>
    <w:rsid w:val="35145F24"/>
    <w:rsid w:val="359B50FE"/>
    <w:rsid w:val="35AF0D6C"/>
    <w:rsid w:val="35BA5956"/>
    <w:rsid w:val="365F11B2"/>
    <w:rsid w:val="36611767"/>
    <w:rsid w:val="36967AF9"/>
    <w:rsid w:val="36E151CB"/>
    <w:rsid w:val="37263DF3"/>
    <w:rsid w:val="37E25A55"/>
    <w:rsid w:val="388877AB"/>
    <w:rsid w:val="3891440B"/>
    <w:rsid w:val="38D07E66"/>
    <w:rsid w:val="38DF2791"/>
    <w:rsid w:val="38E075A3"/>
    <w:rsid w:val="393330D9"/>
    <w:rsid w:val="399565E0"/>
    <w:rsid w:val="39C424F5"/>
    <w:rsid w:val="3A046F69"/>
    <w:rsid w:val="3A737427"/>
    <w:rsid w:val="3AB341F2"/>
    <w:rsid w:val="3AED7D56"/>
    <w:rsid w:val="3AFE67F2"/>
    <w:rsid w:val="3B111C96"/>
    <w:rsid w:val="3B3160ED"/>
    <w:rsid w:val="3B345236"/>
    <w:rsid w:val="3BDC3B29"/>
    <w:rsid w:val="3C016476"/>
    <w:rsid w:val="3CA457CA"/>
    <w:rsid w:val="3CF916C2"/>
    <w:rsid w:val="3DAF5796"/>
    <w:rsid w:val="3E00424A"/>
    <w:rsid w:val="3E1B3350"/>
    <w:rsid w:val="3E67523F"/>
    <w:rsid w:val="3EA92E2B"/>
    <w:rsid w:val="3ECF64AF"/>
    <w:rsid w:val="3F295619"/>
    <w:rsid w:val="3F9B1430"/>
    <w:rsid w:val="40063D93"/>
    <w:rsid w:val="401618E2"/>
    <w:rsid w:val="401E2CC2"/>
    <w:rsid w:val="40B4614B"/>
    <w:rsid w:val="40B55E8C"/>
    <w:rsid w:val="40BE571A"/>
    <w:rsid w:val="4108799F"/>
    <w:rsid w:val="41A0130A"/>
    <w:rsid w:val="41DB03CA"/>
    <w:rsid w:val="41F515DC"/>
    <w:rsid w:val="42176292"/>
    <w:rsid w:val="421767B3"/>
    <w:rsid w:val="422A1825"/>
    <w:rsid w:val="432F532B"/>
    <w:rsid w:val="439758CF"/>
    <w:rsid w:val="440161E4"/>
    <w:rsid w:val="445F3210"/>
    <w:rsid w:val="4462203C"/>
    <w:rsid w:val="449D6D38"/>
    <w:rsid w:val="44CD4756"/>
    <w:rsid w:val="44E232EA"/>
    <w:rsid w:val="45FB26AB"/>
    <w:rsid w:val="46310951"/>
    <w:rsid w:val="46415509"/>
    <w:rsid w:val="46504184"/>
    <w:rsid w:val="4670219A"/>
    <w:rsid w:val="46EF7D5F"/>
    <w:rsid w:val="47152659"/>
    <w:rsid w:val="474E14E4"/>
    <w:rsid w:val="477475D5"/>
    <w:rsid w:val="479E5E8D"/>
    <w:rsid w:val="479F5132"/>
    <w:rsid w:val="47BD0816"/>
    <w:rsid w:val="47C73BB5"/>
    <w:rsid w:val="47F32386"/>
    <w:rsid w:val="484012E5"/>
    <w:rsid w:val="48BE2282"/>
    <w:rsid w:val="48C0684C"/>
    <w:rsid w:val="48C21418"/>
    <w:rsid w:val="48DD151E"/>
    <w:rsid w:val="4991078A"/>
    <w:rsid w:val="49B731AC"/>
    <w:rsid w:val="49BD5986"/>
    <w:rsid w:val="4A462A41"/>
    <w:rsid w:val="4AE232A8"/>
    <w:rsid w:val="4B0B3C6E"/>
    <w:rsid w:val="4B2763CE"/>
    <w:rsid w:val="4B286982"/>
    <w:rsid w:val="4B3774F7"/>
    <w:rsid w:val="4B7C0CF8"/>
    <w:rsid w:val="4B7D5460"/>
    <w:rsid w:val="4BB926E7"/>
    <w:rsid w:val="4BEA0C7E"/>
    <w:rsid w:val="4C0A4064"/>
    <w:rsid w:val="4C0C746B"/>
    <w:rsid w:val="4C940EFC"/>
    <w:rsid w:val="4CD70CAE"/>
    <w:rsid w:val="4CEC60BF"/>
    <w:rsid w:val="4D19780A"/>
    <w:rsid w:val="4D586146"/>
    <w:rsid w:val="4D8367CC"/>
    <w:rsid w:val="4DD252C1"/>
    <w:rsid w:val="4DD471B1"/>
    <w:rsid w:val="4E0164F8"/>
    <w:rsid w:val="4E634E4E"/>
    <w:rsid w:val="4E657689"/>
    <w:rsid w:val="4EB67527"/>
    <w:rsid w:val="4EC63257"/>
    <w:rsid w:val="4ECF4061"/>
    <w:rsid w:val="4EDC52B5"/>
    <w:rsid w:val="4F205C2E"/>
    <w:rsid w:val="4F9232F6"/>
    <w:rsid w:val="4FCC1634"/>
    <w:rsid w:val="4FED5018"/>
    <w:rsid w:val="500525A6"/>
    <w:rsid w:val="503E2958"/>
    <w:rsid w:val="509620B2"/>
    <w:rsid w:val="50FB6A6B"/>
    <w:rsid w:val="51267FEB"/>
    <w:rsid w:val="512B4629"/>
    <w:rsid w:val="513855D0"/>
    <w:rsid w:val="5196414B"/>
    <w:rsid w:val="51C27D36"/>
    <w:rsid w:val="5294130B"/>
    <w:rsid w:val="531B6CDC"/>
    <w:rsid w:val="538D23F9"/>
    <w:rsid w:val="53BC239B"/>
    <w:rsid w:val="54095734"/>
    <w:rsid w:val="54132142"/>
    <w:rsid w:val="5419121C"/>
    <w:rsid w:val="546539E2"/>
    <w:rsid w:val="547E0651"/>
    <w:rsid w:val="549D7300"/>
    <w:rsid w:val="54D3283F"/>
    <w:rsid w:val="54E4023C"/>
    <w:rsid w:val="55050A23"/>
    <w:rsid w:val="55125953"/>
    <w:rsid w:val="55650937"/>
    <w:rsid w:val="55BC42C9"/>
    <w:rsid w:val="562809AC"/>
    <w:rsid w:val="56757125"/>
    <w:rsid w:val="56A47A0A"/>
    <w:rsid w:val="580F1DCA"/>
    <w:rsid w:val="589F3272"/>
    <w:rsid w:val="5A666728"/>
    <w:rsid w:val="5A881848"/>
    <w:rsid w:val="5AAD1C77"/>
    <w:rsid w:val="5B021B5F"/>
    <w:rsid w:val="5B3E0363"/>
    <w:rsid w:val="5BE67138"/>
    <w:rsid w:val="5C324A54"/>
    <w:rsid w:val="5C44371F"/>
    <w:rsid w:val="5C761E49"/>
    <w:rsid w:val="5CB07B52"/>
    <w:rsid w:val="5CBF10FA"/>
    <w:rsid w:val="5CF54B1C"/>
    <w:rsid w:val="5D165D6D"/>
    <w:rsid w:val="5D483675"/>
    <w:rsid w:val="5D7B1B84"/>
    <w:rsid w:val="5DC12353"/>
    <w:rsid w:val="5DD77E66"/>
    <w:rsid w:val="5E11359C"/>
    <w:rsid w:val="5E7D318C"/>
    <w:rsid w:val="5F4B0208"/>
    <w:rsid w:val="5FFE5CAB"/>
    <w:rsid w:val="60997D72"/>
    <w:rsid w:val="60AD56C9"/>
    <w:rsid w:val="60D10EA7"/>
    <w:rsid w:val="6179168F"/>
    <w:rsid w:val="62C84201"/>
    <w:rsid w:val="62EC6B66"/>
    <w:rsid w:val="63396501"/>
    <w:rsid w:val="6420540B"/>
    <w:rsid w:val="643B28AA"/>
    <w:rsid w:val="649E4DAA"/>
    <w:rsid w:val="650F0589"/>
    <w:rsid w:val="65147779"/>
    <w:rsid w:val="657F54C1"/>
    <w:rsid w:val="65AD65DC"/>
    <w:rsid w:val="65C9142B"/>
    <w:rsid w:val="665624F1"/>
    <w:rsid w:val="66D02156"/>
    <w:rsid w:val="66E655F7"/>
    <w:rsid w:val="67136123"/>
    <w:rsid w:val="673102B1"/>
    <w:rsid w:val="67485349"/>
    <w:rsid w:val="67AC405C"/>
    <w:rsid w:val="67D010E0"/>
    <w:rsid w:val="67FA44D8"/>
    <w:rsid w:val="68025878"/>
    <w:rsid w:val="683426D7"/>
    <w:rsid w:val="684C543F"/>
    <w:rsid w:val="68A970BB"/>
    <w:rsid w:val="68BA427E"/>
    <w:rsid w:val="68C827D5"/>
    <w:rsid w:val="68EC18B0"/>
    <w:rsid w:val="697A6DBE"/>
    <w:rsid w:val="69850D12"/>
    <w:rsid w:val="69BC75B7"/>
    <w:rsid w:val="69F80DA2"/>
    <w:rsid w:val="69FC1D39"/>
    <w:rsid w:val="69FD56CC"/>
    <w:rsid w:val="69FE10F1"/>
    <w:rsid w:val="6A477F6A"/>
    <w:rsid w:val="6AC01764"/>
    <w:rsid w:val="6B0D771F"/>
    <w:rsid w:val="6B566AC7"/>
    <w:rsid w:val="6B6407CD"/>
    <w:rsid w:val="6B8A0D34"/>
    <w:rsid w:val="6BEA59D2"/>
    <w:rsid w:val="6C085A51"/>
    <w:rsid w:val="6C1357BB"/>
    <w:rsid w:val="6C4B3B9C"/>
    <w:rsid w:val="6C9F53B2"/>
    <w:rsid w:val="6CB52F6D"/>
    <w:rsid w:val="6D035081"/>
    <w:rsid w:val="6DA54E87"/>
    <w:rsid w:val="6DE611E8"/>
    <w:rsid w:val="6DEF73E2"/>
    <w:rsid w:val="6E7D3D2C"/>
    <w:rsid w:val="6EA21B0B"/>
    <w:rsid w:val="6F350DA6"/>
    <w:rsid w:val="6F4D70C0"/>
    <w:rsid w:val="6F4F5469"/>
    <w:rsid w:val="6F9627C4"/>
    <w:rsid w:val="6FA95461"/>
    <w:rsid w:val="6FFD220E"/>
    <w:rsid w:val="702F4C08"/>
    <w:rsid w:val="70351703"/>
    <w:rsid w:val="703E30D8"/>
    <w:rsid w:val="70F52A5F"/>
    <w:rsid w:val="71811047"/>
    <w:rsid w:val="71AD53F9"/>
    <w:rsid w:val="71CD23C8"/>
    <w:rsid w:val="71E42089"/>
    <w:rsid w:val="7258372B"/>
    <w:rsid w:val="7261307B"/>
    <w:rsid w:val="72767C09"/>
    <w:rsid w:val="73546A2B"/>
    <w:rsid w:val="73A971B0"/>
    <w:rsid w:val="73D7447C"/>
    <w:rsid w:val="741F59AB"/>
    <w:rsid w:val="74567D25"/>
    <w:rsid w:val="74A46FDD"/>
    <w:rsid w:val="74D3353D"/>
    <w:rsid w:val="750A5E84"/>
    <w:rsid w:val="75342F2C"/>
    <w:rsid w:val="75AF3FAA"/>
    <w:rsid w:val="760C25F3"/>
    <w:rsid w:val="760F7C29"/>
    <w:rsid w:val="76BF1F5F"/>
    <w:rsid w:val="76C545E4"/>
    <w:rsid w:val="77686CB4"/>
    <w:rsid w:val="779276DF"/>
    <w:rsid w:val="77D028AE"/>
    <w:rsid w:val="782F5101"/>
    <w:rsid w:val="785E0EAF"/>
    <w:rsid w:val="78AC47D1"/>
    <w:rsid w:val="78D701B0"/>
    <w:rsid w:val="78F66165"/>
    <w:rsid w:val="78F71614"/>
    <w:rsid w:val="796C4311"/>
    <w:rsid w:val="799C729D"/>
    <w:rsid w:val="799F5023"/>
    <w:rsid w:val="79FF4DD4"/>
    <w:rsid w:val="7A071C38"/>
    <w:rsid w:val="7A8B1E6E"/>
    <w:rsid w:val="7AC12CD9"/>
    <w:rsid w:val="7AC558AF"/>
    <w:rsid w:val="7B0F0064"/>
    <w:rsid w:val="7B102F1F"/>
    <w:rsid w:val="7B1B3D49"/>
    <w:rsid w:val="7B5759C7"/>
    <w:rsid w:val="7B8D36A2"/>
    <w:rsid w:val="7B8D647A"/>
    <w:rsid w:val="7BA7353D"/>
    <w:rsid w:val="7BE85123"/>
    <w:rsid w:val="7BF12BAC"/>
    <w:rsid w:val="7C3B161E"/>
    <w:rsid w:val="7D735FA3"/>
    <w:rsid w:val="7DA13F5D"/>
    <w:rsid w:val="7DF101CD"/>
    <w:rsid w:val="7DFE7BB2"/>
    <w:rsid w:val="7E0166A4"/>
    <w:rsid w:val="7E194FB9"/>
    <w:rsid w:val="7F4747D9"/>
    <w:rsid w:val="7F4E43AE"/>
    <w:rsid w:val="7F632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8">
    <w:name w:val="Body Text First Indent 2"/>
    <w:basedOn w:val="3"/>
    <w:next w:val="1"/>
    <w:qFormat/>
    <w:uiPriority w:val="99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1.正文"/>
    <w:basedOn w:val="1"/>
    <w:qFormat/>
    <w:uiPriority w:val="0"/>
    <w:rPr>
      <w:szCs w:val="22"/>
    </w:rPr>
  </w:style>
  <w:style w:type="paragraph" w:customStyle="1" w:styleId="14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character" w:customStyle="1" w:styleId="15">
    <w:name w:val="16"/>
    <w:qFormat/>
    <w:uiPriority w:val="0"/>
    <w:rPr>
      <w:rFonts w:ascii="仿宋_GB2312" w:eastAsia="仿宋_GB2312"/>
      <w:spacing w:val="0"/>
      <w:sz w:val="32"/>
      <w:szCs w:val="3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10732</Words>
  <Characters>12007</Characters>
  <Lines>0</Lines>
  <Paragraphs>0</Paragraphs>
  <TotalTime>3</TotalTime>
  <ScaleCrop>false</ScaleCrop>
  <LinksUpToDate>false</LinksUpToDate>
  <CharactersWithSpaces>12013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2021-05-12T00:13:00Z</dcterms:created>
  <dc:creator>犬之實忠</dc:creator>
  <cp:lastModifiedBy>pc-01</cp:lastModifiedBy>
  <cp:lastPrinted>2022-12-14T02:03:00Z</cp:lastPrinted>
  <dcterms:modified xsi:type="dcterms:W3CDTF">2024-07-24T08:48:47Z</dcterms:modified>
  <dc:title>通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923122FA229B4709A1F20A783B007B65</vt:lpwstr>
  </property>
</Properties>
</file>