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8.5pt;margin-top:-15.35pt;width:425.25pt;height:45.75pt;z-index:251658752" fillcolor="red" stroked="f">
            <v:shadow color="#868686"/>
            <v:textpath style="font-family:&quot;方正小标宋简体&quot;" trim="t" string="尤溪县人民政府安全生产委员会办公室文件"/>
          </v:shape>
        </w:pict>
      </w: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580" w:lineRule="exact"/>
        <w:jc w:val="center"/>
        <w:rPr>
          <w:rFonts w:ascii="宋体" w:eastAsia="仿宋_GB2312" w:hAnsi="宋体"/>
        </w:rPr>
      </w:pPr>
    </w:p>
    <w:p w:rsidR="00CD285E" w:rsidRDefault="00CD285E">
      <w:pPr>
        <w:spacing w:line="600" w:lineRule="exact"/>
        <w:jc w:val="center"/>
        <w:rPr>
          <w:rFonts w:ascii="宋体" w:eastAsia="仿宋_GB2312" w:hAnsi="宋体" w:cs="仿宋"/>
          <w:bCs/>
        </w:rPr>
      </w:pPr>
      <w:r>
        <w:rPr>
          <w:rFonts w:ascii="宋体" w:eastAsia="仿宋_GB2312" w:hAnsi="宋体" w:hint="eastAsia"/>
        </w:rPr>
        <w:t>尤安委办〔</w:t>
      </w:r>
      <w:r>
        <w:rPr>
          <w:rFonts w:ascii="宋体" w:eastAsia="仿宋_GB2312" w:hAnsi="宋体"/>
        </w:rPr>
        <w:t>2019</w:t>
      </w:r>
      <w:r>
        <w:rPr>
          <w:rFonts w:ascii="宋体" w:eastAsia="仿宋_GB2312" w:hAnsi="宋体" w:hint="eastAsia"/>
        </w:rPr>
        <w:t>〕</w:t>
      </w:r>
      <w:r>
        <w:rPr>
          <w:rFonts w:ascii="宋体" w:eastAsia="仿宋_GB2312" w:hAnsi="宋体"/>
        </w:rPr>
        <w:t>15</w:t>
      </w:r>
      <w:r>
        <w:rPr>
          <w:rFonts w:ascii="宋体" w:eastAsia="仿宋_GB2312" w:hAnsi="宋体" w:hint="eastAsia"/>
        </w:rPr>
        <w:t>号</w:t>
      </w:r>
    </w:p>
    <w:p w:rsidR="00CD285E" w:rsidRDefault="00CD285E">
      <w:pPr>
        <w:spacing w:line="600" w:lineRule="exact"/>
        <w:jc w:val="center"/>
        <w:rPr>
          <w:rFonts w:ascii="宋体" w:eastAsia="仿宋_GB2312" w:hAnsi="宋体" w:cs="仿宋"/>
          <w:bCs/>
        </w:rPr>
      </w:pPr>
      <w:r>
        <w:rPr>
          <w:noProof/>
        </w:rPr>
        <w:pict>
          <v:line id="直线 3" o:spid="_x0000_s1027" style="position:absolute;left:0;text-align:left;z-index:251659776" from="-7.9pt,3.6pt" to="432.9pt,3.6pt" strokecolor="red" strokeweight="3pt"/>
        </w:pict>
      </w:r>
    </w:p>
    <w:p w:rsidR="00CD285E" w:rsidRDefault="00CD285E">
      <w:pPr>
        <w:spacing w:line="600" w:lineRule="exact"/>
        <w:jc w:val="center"/>
        <w:rPr>
          <w:rFonts w:ascii="宋体" w:eastAsia="仿宋_GB2312" w:hAnsi="宋体" w:cs="仿宋"/>
          <w:bCs/>
        </w:rPr>
      </w:pPr>
    </w:p>
    <w:p w:rsidR="00CD285E" w:rsidRDefault="00CD285E">
      <w:pPr>
        <w:spacing w:line="600" w:lineRule="exact"/>
        <w:jc w:val="center"/>
        <w:rPr>
          <w:rFonts w:ascii="宋体" w:eastAsia="方正小标宋简体" w:hAnsi="宋体" w:cs="仿宋"/>
          <w:bCs/>
          <w:sz w:val="44"/>
          <w:szCs w:val="44"/>
        </w:rPr>
      </w:pPr>
      <w:r>
        <w:rPr>
          <w:rFonts w:ascii="宋体" w:eastAsia="方正小标宋简体" w:hAnsi="宋体" w:cs="仿宋" w:hint="eastAsia"/>
          <w:bCs/>
          <w:sz w:val="44"/>
          <w:szCs w:val="44"/>
        </w:rPr>
        <w:t>尤溪县人民政府安委会办公室关于</w:t>
      </w:r>
    </w:p>
    <w:p w:rsidR="00CD285E" w:rsidRDefault="00CD285E">
      <w:pPr>
        <w:spacing w:line="600" w:lineRule="exact"/>
        <w:jc w:val="center"/>
        <w:rPr>
          <w:rFonts w:ascii="宋体" w:eastAsia="方正小标宋简体" w:hAnsi="宋体" w:cs="仿宋"/>
          <w:bCs/>
          <w:sz w:val="44"/>
          <w:szCs w:val="44"/>
        </w:rPr>
      </w:pPr>
      <w:r>
        <w:rPr>
          <w:rFonts w:ascii="宋体" w:eastAsia="方正小标宋简体" w:hAnsi="宋体" w:cs="仿宋" w:hint="eastAsia"/>
          <w:bCs/>
          <w:sz w:val="44"/>
          <w:szCs w:val="44"/>
        </w:rPr>
        <w:t>开展</w:t>
      </w:r>
      <w:r>
        <w:rPr>
          <w:rFonts w:ascii="宋体" w:eastAsia="方正小标宋简体" w:hAnsi="宋体" w:cs="仿宋"/>
          <w:bCs/>
          <w:sz w:val="44"/>
          <w:szCs w:val="44"/>
        </w:rPr>
        <w:t>2019</w:t>
      </w:r>
      <w:r>
        <w:rPr>
          <w:rFonts w:ascii="宋体" w:eastAsia="方正小标宋简体" w:hAnsi="宋体" w:cs="仿宋" w:hint="eastAsia"/>
          <w:bCs/>
          <w:sz w:val="44"/>
          <w:szCs w:val="44"/>
        </w:rPr>
        <w:t>年“安全生产月”和“</w:t>
      </w:r>
      <w:r>
        <w:rPr>
          <w:rFonts w:ascii="宋体" w:eastAsia="方正小标宋简体" w:hAnsi="宋体" w:cs="方正小标宋简体" w:hint="eastAsia"/>
          <w:spacing w:val="-20"/>
          <w:sz w:val="44"/>
          <w:szCs w:val="44"/>
        </w:rPr>
        <w:t>风展红旗</w:t>
      </w:r>
    </w:p>
    <w:p w:rsidR="00CD285E" w:rsidRDefault="00CD285E">
      <w:pPr>
        <w:spacing w:line="600" w:lineRule="exact"/>
        <w:jc w:val="center"/>
        <w:rPr>
          <w:rFonts w:ascii="宋体" w:eastAsia="方正小标宋简体" w:hAnsi="宋体" w:cs="仿宋"/>
          <w:bCs/>
          <w:sz w:val="44"/>
          <w:szCs w:val="44"/>
        </w:rPr>
      </w:pPr>
      <w:r>
        <w:rPr>
          <w:rFonts w:ascii="宋体" w:eastAsia="方正小标宋简体" w:hAnsi="宋体" w:cs="方正小标宋简体" w:hint="eastAsia"/>
          <w:spacing w:val="-20"/>
          <w:sz w:val="44"/>
          <w:szCs w:val="44"/>
        </w:rPr>
        <w:t>如画·</w:t>
      </w:r>
      <w:r>
        <w:rPr>
          <w:rFonts w:ascii="宋体" w:eastAsia="方正小标宋简体" w:hAnsi="宋体" w:cs="仿宋" w:hint="eastAsia"/>
          <w:bCs/>
          <w:sz w:val="44"/>
          <w:szCs w:val="44"/>
        </w:rPr>
        <w:t>八闽安全发展行”活动的通知</w:t>
      </w:r>
    </w:p>
    <w:p w:rsidR="00CD285E" w:rsidRDefault="00CD285E">
      <w:pPr>
        <w:spacing w:line="600" w:lineRule="exact"/>
        <w:rPr>
          <w:rFonts w:ascii="宋体" w:eastAsia="仿宋" w:hAnsi="宋体" w:cs="仿宋"/>
        </w:rPr>
      </w:pPr>
    </w:p>
    <w:p w:rsidR="00CD285E" w:rsidRDefault="00CD285E">
      <w:pPr>
        <w:spacing w:line="600" w:lineRule="exact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各乡镇人民政府，县政府安委会各成员单位：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 w:rsidRPr="00811F1D">
        <w:rPr>
          <w:rFonts w:ascii="宋体" w:eastAsia="仿宋_GB2312" w:hAnsi="宋体" w:cs="仿宋" w:hint="eastAsia"/>
        </w:rPr>
        <w:t>按照《三明市人民政府安委会办公室关于开展</w:t>
      </w:r>
      <w:r w:rsidRPr="00811F1D">
        <w:rPr>
          <w:rFonts w:ascii="宋体" w:eastAsia="仿宋_GB2312" w:hAnsi="宋体" w:cs="仿宋"/>
        </w:rPr>
        <w:t>2019</w:t>
      </w:r>
      <w:r w:rsidRPr="00811F1D">
        <w:rPr>
          <w:rFonts w:ascii="宋体" w:eastAsia="仿宋_GB2312" w:hAnsi="宋体" w:cs="仿宋" w:hint="eastAsia"/>
        </w:rPr>
        <w:t>年“安全生产月”和“风展红旗如画</w:t>
      </w:r>
      <w:r w:rsidRPr="00811F1D">
        <w:rPr>
          <w:rFonts w:ascii="宋体" w:cs="宋体"/>
        </w:rPr>
        <w:t>•</w:t>
      </w:r>
      <w:r w:rsidRPr="00811F1D">
        <w:rPr>
          <w:rFonts w:ascii="仿宋_GB2312" w:eastAsia="仿宋_GB2312" w:hAnsi="仿宋_GB2312" w:cs="仿宋_GB2312" w:hint="eastAsia"/>
        </w:rPr>
        <w:t>八闽安全发展行”活动的通知》（明安委办〔</w:t>
      </w:r>
      <w:r w:rsidRPr="00811F1D">
        <w:rPr>
          <w:rFonts w:ascii="宋体" w:eastAsia="仿宋_GB2312" w:hAnsi="宋体" w:cs="仿宋"/>
        </w:rPr>
        <w:t>2019</w:t>
      </w:r>
      <w:r w:rsidRPr="00811F1D">
        <w:rPr>
          <w:rFonts w:ascii="宋体" w:eastAsia="仿宋_GB2312" w:hAnsi="宋体" w:cs="仿宋" w:hint="eastAsia"/>
        </w:rPr>
        <w:t>〕</w:t>
      </w:r>
      <w:r w:rsidRPr="00811F1D">
        <w:rPr>
          <w:rFonts w:ascii="宋体" w:eastAsia="仿宋_GB2312" w:hAnsi="宋体" w:cs="仿宋"/>
        </w:rPr>
        <w:t>46</w:t>
      </w:r>
      <w:r w:rsidRPr="00811F1D">
        <w:rPr>
          <w:rFonts w:ascii="宋体" w:eastAsia="仿宋_GB2312" w:hAnsi="宋体" w:cs="仿宋" w:hint="eastAsia"/>
        </w:rPr>
        <w:t>号）要求，为确保“安全生产月”活动期间各项工作有效推进，结合实际，现制定如下方案。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" w:hAnsi="宋体" w:cs="仿宋"/>
        </w:rPr>
      </w:pPr>
      <w:r>
        <w:rPr>
          <w:rFonts w:ascii="宋体" w:eastAsia="黑体" w:hAnsi="宋体" w:cs="黑体" w:hint="eastAsia"/>
        </w:rPr>
        <w:t>一、总体思路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以习近平新时代中国特色社会主义思想为指导，深入宣传贯彻党的十九大和十九届二中、三中全会精神，深入学习宣传习近平总书记关于安全生产的重要论述精神，贯彻落实党中央国务院、省委省政府、市委市政府、县委县政府关于安全生产的决策部署，牢固树立安全发展理念，以防范化解重大风险、及时消除安全隐患、有效遏制生产安全事故为目标，增强全民安全生产意识，提升公众安全素质，推动基层和企业严格安全管理，落实安全生产责任，突出重点行业领域问题整改、典型宣传、隐患曝光和网络宣传、知识普及、有奖举报等内容，开展既有声势又有实效的宣传教育活动，促进安全生产水平提升和安全生产形势持续稳定好转，不断增强人民群众获得感、幸福感、安全感，为新中国成立</w:t>
      </w:r>
      <w:r>
        <w:rPr>
          <w:rFonts w:ascii="宋体" w:eastAsia="仿宋_GB2312" w:hAnsi="宋体" w:cs="仿宋"/>
        </w:rPr>
        <w:t>70</w:t>
      </w:r>
      <w:r>
        <w:rPr>
          <w:rFonts w:ascii="宋体" w:eastAsia="仿宋_GB2312" w:hAnsi="宋体" w:cs="仿宋" w:hint="eastAsia"/>
        </w:rPr>
        <w:t>周年营造良好的安全生产环境。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" w:hAnsi="宋体" w:cs="仿宋"/>
        </w:rPr>
      </w:pPr>
      <w:r>
        <w:rPr>
          <w:rFonts w:ascii="宋体" w:eastAsia="黑体" w:hAnsi="宋体" w:cs="黑体" w:hint="eastAsia"/>
        </w:rPr>
        <w:t>二、组织机构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我县“安全生产月”活动由县政府安委会主办。成立县“安全生产月”和“风展红旗如画·八闽安全发展行”活动组织委员会</w:t>
      </w:r>
      <w:r>
        <w:rPr>
          <w:rFonts w:ascii="宋体" w:eastAsia="仿宋_GB2312" w:hAnsi="宋体" w:cs="仿宋"/>
        </w:rPr>
        <w:t>(</w:t>
      </w:r>
      <w:r>
        <w:rPr>
          <w:rFonts w:ascii="宋体" w:eastAsia="仿宋_GB2312" w:hAnsi="宋体" w:cs="仿宋" w:hint="eastAsia"/>
        </w:rPr>
        <w:t>以下简称“县组委会”</w:t>
      </w:r>
      <w:r>
        <w:rPr>
          <w:rFonts w:ascii="宋体" w:eastAsia="仿宋_GB2312" w:hAnsi="宋体" w:cs="仿宋"/>
        </w:rPr>
        <w:t>)</w:t>
      </w:r>
      <w:r>
        <w:rPr>
          <w:rFonts w:ascii="宋体" w:eastAsia="仿宋_GB2312" w:hAnsi="宋体" w:cs="仿宋" w:hint="eastAsia"/>
        </w:rPr>
        <w:t>，县组委会办公室设在县政府安办，负责组织、指导、协调、督导全县“安全生产月”和“风展红旗如画·八闽安全发展行”活动。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黑体" w:hAnsi="宋体" w:cs="黑体"/>
        </w:rPr>
      </w:pPr>
      <w:r>
        <w:rPr>
          <w:rFonts w:ascii="宋体" w:eastAsia="黑体" w:hAnsi="宋体" w:cs="黑体" w:hint="eastAsia"/>
        </w:rPr>
        <w:t>三、“安全生产月”活动内容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“安全生产月”活动于</w:t>
      </w:r>
      <w:r>
        <w:rPr>
          <w:rFonts w:ascii="宋体" w:eastAsia="仿宋_GB2312" w:hAnsi="宋体" w:cs="仿宋"/>
        </w:rPr>
        <w:t>2019</w:t>
      </w:r>
      <w:r>
        <w:rPr>
          <w:rFonts w:ascii="宋体" w:eastAsia="仿宋_GB2312" w:hAnsi="宋体" w:cs="仿宋" w:hint="eastAsia"/>
        </w:rPr>
        <w:t>年</w:t>
      </w:r>
      <w:r>
        <w:rPr>
          <w:rFonts w:ascii="宋体" w:eastAsia="仿宋_GB2312" w:hAnsi="宋体" w:cs="仿宋"/>
        </w:rPr>
        <w:t>6</w:t>
      </w:r>
      <w:r>
        <w:rPr>
          <w:rFonts w:ascii="宋体" w:eastAsia="仿宋_GB2312" w:hAnsi="宋体" w:cs="仿宋" w:hint="eastAsia"/>
        </w:rPr>
        <w:t>月</w:t>
      </w:r>
      <w:r>
        <w:rPr>
          <w:rFonts w:ascii="宋体" w:eastAsia="仿宋_GB2312" w:hAnsi="宋体" w:cs="仿宋"/>
        </w:rPr>
        <w:t>1</w:t>
      </w:r>
      <w:r>
        <w:rPr>
          <w:rFonts w:ascii="宋体" w:eastAsia="仿宋_GB2312" w:hAnsi="宋体" w:cs="仿宋" w:hint="eastAsia"/>
        </w:rPr>
        <w:t>日至</w:t>
      </w:r>
      <w:r>
        <w:rPr>
          <w:rFonts w:ascii="宋体" w:eastAsia="仿宋_GB2312" w:hAnsi="宋体" w:cs="仿宋"/>
        </w:rPr>
        <w:t>30</w:t>
      </w:r>
      <w:r>
        <w:rPr>
          <w:rFonts w:ascii="宋体" w:eastAsia="仿宋_GB2312" w:hAnsi="宋体" w:cs="仿宋" w:hint="eastAsia"/>
        </w:rPr>
        <w:t>日在全县范围内组织开展。今年“安全生产月”以危险化学品安全为重点，以“防风险、除隐患、遏事故”为主题。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（一）开展主题宣讲。</w:t>
      </w:r>
      <w:r>
        <w:rPr>
          <w:rFonts w:ascii="宋体" w:eastAsia="仿宋_GB2312" w:hAnsi="宋体" w:cs="仿宋" w:hint="eastAsia"/>
        </w:rPr>
        <w:t>各乡镇各有关部门要成立“志愿服务宣讲团”，面向危险化学品生产、经营、运输、储存和使用等重点企业、化工园区负责人和管理团队进行宣讲。企业主要负责人要面向全体职工讲一堂“安全课”，深入一线班组面对面交流安全生产心得体会。鼓励邀请相关专家深入企业开展危险化学品领域风险研判，开展专家指导服务，精准指导企业管控风险、排除隐患，不断提高企业本质安全水平。各乡镇各有关部门要深入开展“七进”巡回宣讲，向全社会普及安全知识，传授安全技能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（二）组织交流研讨。</w:t>
      </w:r>
      <w:r>
        <w:rPr>
          <w:rFonts w:ascii="宋体" w:eastAsia="仿宋_GB2312" w:hAnsi="宋体" w:cs="仿宋" w:hint="eastAsia"/>
        </w:rPr>
        <w:t>各乡镇各有关部门要结合自身实际，聚焦重点行业，强化问题导向，发挥安全生产领域专家学者的力量，有针对性地开展多种形式的论坛、讲坛、研讨会等活动，交流安全风险管控和隐患排查治理的经验做法，探讨提升安全管理水平的思路举措，汇智聚力助推安全发展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（三）开展“安全宣传咨询日”线下线上活动。</w:t>
      </w:r>
      <w:r>
        <w:rPr>
          <w:rFonts w:ascii="宋体" w:eastAsia="仿宋_GB2312" w:hAnsi="宋体" w:cs="仿宋"/>
        </w:rPr>
        <w:t>6</w:t>
      </w:r>
      <w:r>
        <w:rPr>
          <w:rFonts w:ascii="宋体" w:eastAsia="仿宋_GB2312" w:hAnsi="宋体" w:cs="仿宋" w:hint="eastAsia"/>
        </w:rPr>
        <w:t>月</w:t>
      </w:r>
      <w:r>
        <w:rPr>
          <w:rFonts w:ascii="宋体" w:eastAsia="仿宋_GB2312" w:hAnsi="宋体" w:cs="仿宋"/>
        </w:rPr>
        <w:t>16</w:t>
      </w:r>
      <w:r>
        <w:rPr>
          <w:rFonts w:ascii="宋体" w:eastAsia="仿宋_GB2312" w:hAnsi="宋体" w:cs="仿宋" w:hint="eastAsia"/>
        </w:rPr>
        <w:t>日是全国安全宣传咨询日。各乡镇各有关部门要组织重点危险化学品企业开展“安全生产公众开放日”活动，走进生产厂区，邀请人大代表、政协委员、媒体记者、职工家属、学生、周边群众等，参观生产过程、工艺流程、装置设备等，介绍安全生产举措，搭建企业与社会公众沟通的桥梁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各级各有关部门要采取设置咨询展台、举办展览展示、发放宣传品、开展有奖竞猜、安全场馆体验等多种形式，组织现场宣传、咨询服务、体验交流等线下活动。要充分利用各类媒体平台、微信微博、政务网站和客户端，举办在线访谈，组织网络直播、</w:t>
      </w:r>
      <w:r>
        <w:rPr>
          <w:rFonts w:ascii="宋体" w:eastAsia="仿宋_GB2312" w:hAnsi="宋体" w:cs="仿宋"/>
        </w:rPr>
        <w:t>VR/AR</w:t>
      </w:r>
      <w:r>
        <w:rPr>
          <w:rFonts w:ascii="宋体" w:eastAsia="仿宋_GB2312" w:hAnsi="宋体" w:cs="仿宋" w:hint="eastAsia"/>
        </w:rPr>
        <w:t>安全体验等群众喜闻乐见的线上活动。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（四）开展安全警示教育和科普宣传活动。</w:t>
      </w:r>
      <w:r>
        <w:rPr>
          <w:rFonts w:ascii="宋体" w:eastAsia="仿宋_GB2312" w:hAnsi="宋体" w:cs="仿宋" w:hint="eastAsia"/>
        </w:rPr>
        <w:t>各乡镇各有关部门要以危险化学品事故案例剖析和安全科普为重点，组织专业力量精心创作并择优推荐一批安全警示教育片、公益广告等作品。要充分调动新闻媒体力量，开设安全科普专栏，在公交车、车站、机场等公共场所的电子显示屏，持续滚动播放科普短视频、安全提示、公益广告。组织相关企业开展安全生产标准规范宣传普及和知识技能竞赛活动，督促标准规范制度上墙上网。鼓励各类安全应急体验场馆和基地向社会免费开放，广泛开展体验式安全教育活动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（五）开展“应急预案演练周”活动。</w:t>
      </w:r>
      <w:r>
        <w:rPr>
          <w:rFonts w:ascii="宋体" w:eastAsia="仿宋_GB2312" w:hAnsi="宋体" w:cs="仿宋"/>
        </w:rPr>
        <w:t>6</w:t>
      </w:r>
      <w:r>
        <w:rPr>
          <w:rFonts w:ascii="宋体" w:eastAsia="仿宋_GB2312" w:hAnsi="宋体" w:cs="仿宋" w:hint="eastAsia"/>
        </w:rPr>
        <w:t>月</w:t>
      </w:r>
      <w:r>
        <w:rPr>
          <w:rFonts w:ascii="宋体" w:eastAsia="仿宋_GB2312" w:hAnsi="宋体" w:cs="仿宋"/>
        </w:rPr>
        <w:t>17</w:t>
      </w:r>
      <w:r>
        <w:rPr>
          <w:rFonts w:ascii="宋体" w:eastAsia="仿宋_GB2312" w:hAnsi="宋体" w:cs="仿宋" w:hint="eastAsia"/>
        </w:rPr>
        <w:t>日</w:t>
      </w:r>
      <w:r>
        <w:rPr>
          <w:rFonts w:ascii="宋体" w:eastAsia="仿宋_GB2312" w:hAnsi="宋体" w:cs="仿宋"/>
        </w:rPr>
        <w:t>-23</w:t>
      </w:r>
      <w:r>
        <w:rPr>
          <w:rFonts w:ascii="宋体" w:eastAsia="仿宋_GB2312" w:hAnsi="宋体" w:cs="仿宋" w:hint="eastAsia"/>
        </w:rPr>
        <w:t>日在全县开展“应急预案演练周”活动。各乡镇各有关部门要根据重点行业领域和潜在的各类风险隐患，组织开展应急知识宣传培训活动，以危险化学品安全为重点，组织开展专项、综合应急预案演练以及跨地区、多部门、多层级参与的联合应急演练。要组织各类企业特别是危险化学品相关企业，广泛开展现场处置方案和重点岗位应急处置演练活动，特别是车间班组一线员工操作式、实战化的初期应急处置演练，强化标准规范意识，提高应急处置能力。要通过演练进一步修订完善应急预案，增强预案的针对性、可操作性和有效性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黑体" w:hAnsi="宋体" w:cs="黑体"/>
        </w:rPr>
      </w:pPr>
      <w:r>
        <w:rPr>
          <w:rFonts w:ascii="宋体" w:eastAsia="黑体" w:hAnsi="宋体" w:cs="黑体" w:hint="eastAsia"/>
        </w:rPr>
        <w:t>四、“风展红旗如画·八闽安全发展行”活动内容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“风展红旗如画·八闽安全发展行”活动与“安全生产月”同步启动，</w:t>
      </w:r>
      <w:r>
        <w:rPr>
          <w:rFonts w:ascii="宋体" w:eastAsia="仿宋_GB2312" w:hAnsi="宋体" w:cs="仿宋"/>
        </w:rPr>
        <w:t>12</w:t>
      </w:r>
      <w:r>
        <w:rPr>
          <w:rFonts w:ascii="宋体" w:eastAsia="仿宋_GB2312" w:hAnsi="宋体" w:cs="仿宋" w:hint="eastAsia"/>
        </w:rPr>
        <w:t>月结束。届时，省政府安办将组织中央驻闽及省内媒体成立“风展红旗如画·八闽安全发展行”记者采访团，深入我市、我县等地集中采访报道。采访报道将以消防救援、森林消防等部门，危险化学品等行业领域为重点。深入挖掘各地典型经验和先进人物，向全社会推广。各乡镇各有关部门也要组织采访团，深入危险化学品等重点行业领域的企业，总结推广经验做法，曝光突出问题和重大隐患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（一）开展“献礼</w:t>
      </w:r>
      <w:r>
        <w:rPr>
          <w:rFonts w:ascii="宋体" w:eastAsia="楷体_GB2312" w:hAnsi="宋体" w:cs="楷体"/>
          <w:b/>
        </w:rPr>
        <w:t>70</w:t>
      </w:r>
      <w:r>
        <w:rPr>
          <w:rFonts w:ascii="宋体" w:eastAsia="楷体_GB2312" w:hAnsi="宋体" w:cs="楷体" w:hint="eastAsia"/>
          <w:b/>
        </w:rPr>
        <w:t>周年”主题采访。</w:t>
      </w:r>
      <w:r>
        <w:rPr>
          <w:rFonts w:ascii="宋体" w:eastAsia="仿宋_GB2312" w:hAnsi="宋体" w:cs="仿宋" w:hint="eastAsia"/>
        </w:rPr>
        <w:t>组织媒体记者调研采访应急管理和安全生产等方面新成效，人民群众获得感、幸福感、安全感，为新中国成立</w:t>
      </w:r>
      <w:r>
        <w:rPr>
          <w:rFonts w:ascii="宋体" w:eastAsia="仿宋_GB2312" w:hAnsi="宋体" w:cs="仿宋"/>
        </w:rPr>
        <w:t>70</w:t>
      </w:r>
      <w:r>
        <w:rPr>
          <w:rFonts w:ascii="宋体" w:eastAsia="仿宋_GB2312" w:hAnsi="宋体" w:cs="仿宋" w:hint="eastAsia"/>
        </w:rPr>
        <w:t>周年营造良好的安全生产环境。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（二）开展隐患问题整改“回头看”。</w:t>
      </w:r>
      <w:r>
        <w:rPr>
          <w:rFonts w:ascii="宋体" w:eastAsia="仿宋_GB2312" w:hAnsi="宋体" w:cs="仿宋" w:hint="eastAsia"/>
        </w:rPr>
        <w:t>要紧盯国家、省、市、县各类检查发现的隐患问题，进行跟踪报道，总结推广一批先进典型和好的经验做法，曝光一批存在安全隐患、责任不落实、监管流于形式的反面典型，借助媒体力量监督整改。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（三）开展“区域行”和“行业行”活动。</w:t>
      </w:r>
      <w:r>
        <w:rPr>
          <w:rFonts w:ascii="宋体" w:eastAsia="仿宋_GB2312" w:hAnsi="宋体" w:cs="仿宋" w:hint="eastAsia"/>
        </w:rPr>
        <w:t>各乡镇各有关部门要结合自身实际，开展具有地方特色和行业特点的“区域行”宣传活动，有针对性地开展安全法规知识普及、咨询服务、隐患排查等宣传报道和非法违法行为、违规违章作业等曝光活动。</w:t>
      </w:r>
    </w:p>
    <w:p w:rsidR="00CD285E" w:rsidRDefault="00CD285E">
      <w:pPr>
        <w:spacing w:line="600" w:lineRule="exact"/>
        <w:ind w:firstLine="64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（四）开展“网上安全生产万里行”活动。</w:t>
      </w:r>
      <w:r>
        <w:rPr>
          <w:rFonts w:ascii="宋体" w:eastAsia="仿宋_GB2312" w:hAnsi="宋体" w:cs="仿宋" w:hint="eastAsia"/>
        </w:rPr>
        <w:t>各乡镇各有关部门要用好“</w:t>
      </w:r>
      <w:r>
        <w:rPr>
          <w:rFonts w:ascii="宋体" w:eastAsia="仿宋_GB2312" w:hAnsi="宋体" w:cs="仿宋"/>
        </w:rPr>
        <w:t>12350</w:t>
      </w:r>
      <w:r>
        <w:rPr>
          <w:rFonts w:ascii="宋体" w:eastAsia="仿宋_GB2312" w:hAnsi="宋体" w:cs="仿宋" w:hint="eastAsia"/>
        </w:rPr>
        <w:t>”举报电话，开通微信短信等网络举报平台，发挥企业工会在安全生产中的监督作用，鼓励动员企业职工及家属、媒体、社会热心人士积极举报，经核查属实的，按规定给予奖励。要在网上广泛征集安全生产风险隐患、非法违法行为等问题线索，针对问题集中的地方和企业，组织新闻媒体深入采访报道，紧盯安全生产薄弱环节和安全管理方面存在的漏洞，有效发挥网络监督作用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黑体" w:hAnsi="宋体" w:cs="仿宋"/>
        </w:rPr>
      </w:pPr>
      <w:r>
        <w:rPr>
          <w:rFonts w:ascii="宋体" w:eastAsia="黑体" w:hAnsi="宋体" w:cs="黑体" w:hint="eastAsia"/>
        </w:rPr>
        <w:t>五、有关要求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（一）要加强组织领导。</w:t>
      </w:r>
      <w:r>
        <w:rPr>
          <w:rFonts w:ascii="宋体" w:eastAsia="仿宋_GB2312" w:hAnsi="宋体" w:cs="仿宋" w:hint="eastAsia"/>
        </w:rPr>
        <w:t>“安全生产月”和“风展红旗如画·八闽安全发展行”活动是一项重要的安全生产宣传教育活动，各单位要加强组织领导，把安全生产宣传教育工作摆在重要位置，建立党委政府领导、多部门合作、有关方面协同参与的工作机制，专题研究部署，细化活动方案，层层压实责任，抓好督促落实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（二）要提升活动实效。</w:t>
      </w:r>
      <w:r>
        <w:rPr>
          <w:rFonts w:ascii="宋体" w:eastAsia="仿宋_GB2312" w:hAnsi="宋体" w:cs="仿宋" w:hint="eastAsia"/>
        </w:rPr>
        <w:t>各乡镇、各有关部门和单位要加大“安全生产月”和“风展红旗如画·八闽安全发展行”的统筹指导，做到与各方面业务工作和阶段性重点工作同谋划、同部署、同检查、同落实。要聚焦危险化学品生产、储存、使用、经营和运输等安全管理全过程，同步推进其他行业领域开展安全生产宣传教育活动。要加强活动组织实施的整体协调联动，调动各方面参与的积极性，做好人力、物力和相关经费等保障，切实提升活动实效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（三）要营造浓厚氛围。</w:t>
      </w:r>
      <w:r>
        <w:rPr>
          <w:rFonts w:ascii="宋体" w:eastAsia="仿宋_GB2312" w:hAnsi="宋体" w:cs="仿宋" w:hint="eastAsia"/>
        </w:rPr>
        <w:t>各乡镇各有关部门要充分发挥新闻媒体作用，紧紧围绕活动主题和重点内容，推出更多形式多样、内容丰富的宣传报道，尤其是要抓住正反两方面典型，予以宣传和公开曝光，推动有关地方、部门和企业切实履行责任。要进一步增强活动期间宣传报道的针对性和实效性，努力形成矩阵式、全媒体、立体化安全生产报道格局和上下一体、协同联动的宣传合力，在全社会营造关心安全生产、参与安全发展的浓厚舆论氛围。</w:t>
      </w:r>
    </w:p>
    <w:p w:rsidR="00CD285E" w:rsidRDefault="00CD285E" w:rsidP="006E3803">
      <w:pPr>
        <w:spacing w:line="600" w:lineRule="exact"/>
        <w:ind w:firstLineChars="200" w:firstLine="610"/>
        <w:rPr>
          <w:rFonts w:ascii="宋体" w:eastAsia="仿宋_GB2312" w:hAnsi="宋体" w:cs="仿宋"/>
        </w:rPr>
      </w:pPr>
      <w:r>
        <w:rPr>
          <w:rFonts w:ascii="宋体" w:eastAsia="楷体_GB2312" w:hAnsi="宋体" w:cs="楷体" w:hint="eastAsia"/>
          <w:b/>
        </w:rPr>
        <w:t>（四）要强化督导考核。</w:t>
      </w:r>
      <w:r>
        <w:rPr>
          <w:rFonts w:ascii="宋体" w:eastAsia="仿宋_GB2312" w:hAnsi="宋体" w:cs="仿宋" w:hint="eastAsia"/>
        </w:rPr>
        <w:t>各乡镇各有关部门要加强检查督导，按照本通知的要求，逐一抓好各项工作任务落实。同时，要将“安全生产月”和“风展红旗如画·八闽安全发展行”活动开展情况纳入年度安全生产工作考核内容，推动有效落实。</w:t>
      </w:r>
    </w:p>
    <w:p w:rsidR="00CD285E" w:rsidRDefault="00CD285E" w:rsidP="006E3803">
      <w:pPr>
        <w:spacing w:line="600" w:lineRule="exact"/>
        <w:ind w:firstLineChars="200" w:firstLine="607"/>
        <w:rPr>
          <w:rFonts w:ascii="宋体" w:eastAsia="仿宋_GB2312" w:hAnsi="宋体" w:cs="仿宋"/>
        </w:rPr>
      </w:pPr>
      <w:r>
        <w:rPr>
          <w:rFonts w:ascii="宋体" w:eastAsia="仿宋_GB2312" w:hAnsi="宋体" w:cs="仿宋" w:hint="eastAsia"/>
        </w:rPr>
        <w:t>各乡镇各有关部门请于</w:t>
      </w:r>
      <w:r>
        <w:rPr>
          <w:rFonts w:ascii="宋体" w:eastAsia="仿宋_GB2312" w:hAnsi="宋体" w:cs="仿宋"/>
        </w:rPr>
        <w:t>6</w:t>
      </w:r>
      <w:r>
        <w:rPr>
          <w:rFonts w:ascii="宋体" w:eastAsia="仿宋_GB2312" w:hAnsi="宋体" w:cs="仿宋" w:hint="eastAsia"/>
        </w:rPr>
        <w:t>月</w:t>
      </w:r>
      <w:r>
        <w:rPr>
          <w:rFonts w:ascii="宋体" w:eastAsia="仿宋_GB2312" w:hAnsi="宋体" w:cs="仿宋"/>
        </w:rPr>
        <w:t>3</w:t>
      </w:r>
      <w:r>
        <w:rPr>
          <w:rFonts w:ascii="宋体" w:eastAsia="仿宋_GB2312" w:hAnsi="宋体" w:cs="仿宋" w:hint="eastAsia"/>
        </w:rPr>
        <w:t>日前报送活动方案，</w:t>
      </w:r>
      <w:r>
        <w:rPr>
          <w:rFonts w:ascii="宋体" w:eastAsia="仿宋_GB2312" w:hAnsi="宋体" w:cs="仿宋"/>
        </w:rPr>
        <w:t>6</w:t>
      </w:r>
      <w:r>
        <w:rPr>
          <w:rFonts w:ascii="宋体" w:eastAsia="仿宋_GB2312" w:hAnsi="宋体" w:cs="仿宋" w:hint="eastAsia"/>
        </w:rPr>
        <w:t>月份每周四上午</w:t>
      </w:r>
      <w:r>
        <w:rPr>
          <w:rFonts w:ascii="宋体" w:eastAsia="仿宋_GB2312" w:hAnsi="宋体" w:cs="仿宋"/>
        </w:rPr>
        <w:t>12</w:t>
      </w:r>
      <w:r>
        <w:rPr>
          <w:rFonts w:ascii="宋体" w:eastAsia="仿宋_GB2312" w:hAnsi="宋体" w:cs="仿宋" w:hint="eastAsia"/>
        </w:rPr>
        <w:t>点前报送本周活动开展的视频、图片、文字等电子版资料，</w:t>
      </w:r>
      <w:r>
        <w:rPr>
          <w:rFonts w:ascii="宋体" w:eastAsia="仿宋_GB2312" w:hAnsi="宋体" w:cs="仿宋"/>
        </w:rPr>
        <w:t>7</w:t>
      </w:r>
      <w:r>
        <w:rPr>
          <w:rFonts w:ascii="宋体" w:eastAsia="仿宋_GB2312" w:hAnsi="宋体" w:cs="仿宋" w:hint="eastAsia"/>
        </w:rPr>
        <w:t>月</w:t>
      </w:r>
      <w:r>
        <w:rPr>
          <w:rFonts w:ascii="宋体" w:eastAsia="仿宋_GB2312" w:hAnsi="宋体" w:cs="仿宋"/>
        </w:rPr>
        <w:t>2</w:t>
      </w:r>
      <w:r>
        <w:rPr>
          <w:rFonts w:ascii="宋体" w:eastAsia="仿宋_GB2312" w:hAnsi="宋体" w:cs="仿宋" w:hint="eastAsia"/>
        </w:rPr>
        <w:t>日前报送活动总结和统计表（见附件</w:t>
      </w:r>
      <w:r>
        <w:rPr>
          <w:rFonts w:ascii="宋体" w:eastAsia="仿宋_GB2312" w:hAnsi="宋体" w:cs="仿宋"/>
        </w:rPr>
        <w:t>1</w:t>
      </w:r>
      <w:r>
        <w:rPr>
          <w:rFonts w:ascii="宋体" w:eastAsia="仿宋_GB2312" w:hAnsi="宋体" w:cs="仿宋" w:hint="eastAsia"/>
        </w:rPr>
        <w:t>）。材料报送工作情况将纳入活动考核内容。</w:t>
      </w:r>
    </w:p>
    <w:p w:rsidR="00CD285E" w:rsidRDefault="00CD285E" w:rsidP="006E3803">
      <w:pPr>
        <w:spacing w:line="600" w:lineRule="exact"/>
        <w:ind w:firstLineChars="200" w:firstLine="607"/>
        <w:jc w:val="left"/>
        <w:rPr>
          <w:rFonts w:ascii="宋体" w:eastAsia="仿宋_GB2312" w:hAnsi="宋体" w:cs="仿宋"/>
          <w:kern w:val="0"/>
        </w:rPr>
      </w:pPr>
    </w:p>
    <w:p w:rsidR="00CD285E" w:rsidRDefault="00CD285E" w:rsidP="004309E1">
      <w:pPr>
        <w:spacing w:line="600" w:lineRule="exact"/>
        <w:ind w:firstLineChars="200" w:firstLine="607"/>
        <w:jc w:val="left"/>
        <w:rPr>
          <w:rFonts w:ascii="宋体" w:eastAsia="仿宋_GB2312" w:hAnsi="宋体" w:cs="仿宋_GB2312"/>
          <w:kern w:val="0"/>
        </w:rPr>
      </w:pPr>
      <w:r>
        <w:rPr>
          <w:rFonts w:ascii="宋体" w:eastAsia="仿宋_GB2312" w:hAnsi="宋体" w:cs="仿宋" w:hint="eastAsia"/>
          <w:kern w:val="0"/>
        </w:rPr>
        <w:t>联系人：</w:t>
      </w:r>
      <w:r>
        <w:rPr>
          <w:rFonts w:ascii="宋体" w:eastAsia="仿宋_GB2312" w:hAnsi="宋体" w:cs="仿宋_GB2312" w:hint="eastAsia"/>
          <w:kern w:val="0"/>
        </w:rPr>
        <w:t>林长炳；电话：</w:t>
      </w:r>
      <w:r>
        <w:rPr>
          <w:rFonts w:ascii="宋体" w:eastAsia="仿宋_GB2312" w:hAnsi="宋体" w:cs="仿宋_GB2312"/>
          <w:kern w:val="0"/>
        </w:rPr>
        <w:t>6320163</w:t>
      </w:r>
      <w:r>
        <w:rPr>
          <w:rFonts w:ascii="宋体" w:eastAsia="仿宋_GB2312" w:hAnsi="宋体" w:cs="仿宋_GB2312" w:hint="eastAsia"/>
          <w:kern w:val="0"/>
        </w:rPr>
        <w:t>；</w:t>
      </w:r>
      <w:r>
        <w:rPr>
          <w:rFonts w:ascii="宋体" w:eastAsia="仿宋_GB2312" w:hAnsi="宋体" w:cs="仿宋_GB2312" w:hint="eastAsia"/>
          <w:bCs/>
          <w:kern w:val="0"/>
        </w:rPr>
        <w:t>邮箱</w:t>
      </w:r>
      <w:r>
        <w:rPr>
          <w:rFonts w:ascii="宋体" w:eastAsia="仿宋_GB2312" w:hAnsi="宋体" w:cs="仿宋_GB2312" w:hint="eastAsia"/>
          <w:kern w:val="0"/>
        </w:rPr>
        <w:t>：</w:t>
      </w:r>
      <w:hyperlink r:id="rId6" w:history="1">
        <w:r w:rsidRPr="000853C4">
          <w:rPr>
            <w:rStyle w:val="Hyperlink"/>
            <w:rFonts w:ascii="宋体" w:eastAsia="仿宋_GB2312" w:hAnsi="宋体" w:cs="仿宋_GB2312"/>
            <w:kern w:val="0"/>
          </w:rPr>
          <w:t>ajj6338883@</w:t>
        </w:r>
        <w:r>
          <w:rPr>
            <w:rStyle w:val="Hyperlink"/>
            <w:rFonts w:ascii="宋体" w:eastAsia="仿宋_GB2312" w:hAnsi="宋体" w:cs="仿宋_GB2312"/>
            <w:kern w:val="0"/>
          </w:rPr>
          <w:t>163</w:t>
        </w:r>
        <w:r w:rsidRPr="000853C4">
          <w:rPr>
            <w:rStyle w:val="Hyperlink"/>
            <w:rFonts w:ascii="宋体" w:eastAsia="仿宋_GB2312" w:hAnsi="宋体" w:cs="仿宋_GB2312"/>
            <w:kern w:val="0"/>
          </w:rPr>
          <w:t>.com</w:t>
        </w:r>
      </w:hyperlink>
      <w:r>
        <w:rPr>
          <w:rFonts w:ascii="宋体" w:eastAsia="仿宋_GB2312" w:hAnsi="宋体" w:cs="仿宋_GB2312" w:hint="eastAsia"/>
          <w:kern w:val="0"/>
        </w:rPr>
        <w:t>。</w:t>
      </w:r>
    </w:p>
    <w:p w:rsidR="00CD285E" w:rsidRDefault="00CD285E" w:rsidP="004309E1">
      <w:pPr>
        <w:spacing w:line="600" w:lineRule="exact"/>
        <w:ind w:firstLineChars="200" w:firstLine="607"/>
        <w:jc w:val="left"/>
        <w:rPr>
          <w:rFonts w:ascii="宋体" w:eastAsia="仿宋_GB2312" w:hAnsi="宋体" w:cs="仿宋_GB2312"/>
          <w:kern w:val="0"/>
        </w:rPr>
      </w:pPr>
    </w:p>
    <w:p w:rsidR="00CD285E" w:rsidRPr="004309E1" w:rsidRDefault="00CD285E" w:rsidP="004309E1">
      <w:pPr>
        <w:spacing w:line="600" w:lineRule="exact"/>
        <w:ind w:leftChars="199" w:left="1658" w:hangingChars="347" w:hanging="1054"/>
        <w:jc w:val="left"/>
        <w:rPr>
          <w:rFonts w:ascii="宋体" w:eastAsia="仿宋_GB2312" w:hAnsi="宋体" w:cs="仿宋_GB2312"/>
          <w:kern w:val="0"/>
        </w:rPr>
      </w:pPr>
      <w:r>
        <w:rPr>
          <w:rFonts w:ascii="宋体" w:eastAsia="仿宋_GB2312" w:hAnsi="宋体" w:cs="宋体" w:hint="eastAsia"/>
          <w:kern w:val="0"/>
        </w:rPr>
        <w:t>附件：</w:t>
      </w:r>
      <w:r>
        <w:rPr>
          <w:rFonts w:ascii="宋体" w:eastAsia="仿宋_GB2312" w:hAnsi="宋体" w:cs="宋体"/>
          <w:kern w:val="0"/>
        </w:rPr>
        <w:t xml:space="preserve"> 2019</w:t>
      </w:r>
      <w:r>
        <w:rPr>
          <w:rFonts w:ascii="宋体" w:eastAsia="仿宋_GB2312" w:hAnsi="宋体" w:cs="宋体" w:hint="eastAsia"/>
          <w:kern w:val="0"/>
        </w:rPr>
        <w:t>年尤溪县</w:t>
      </w:r>
      <w:r>
        <w:rPr>
          <w:rFonts w:ascii="宋体" w:eastAsia="仿宋_GB2312" w:hAnsi="宋体" w:cs="宋体" w:hint="eastAsia"/>
          <w:color w:val="000000"/>
          <w:kern w:val="0"/>
        </w:rPr>
        <w:t>“安全生产月”和</w:t>
      </w:r>
      <w:r>
        <w:rPr>
          <w:rFonts w:ascii="宋体" w:eastAsia="仿宋_GB2312" w:hAnsi="宋体" w:cs="仿宋" w:hint="eastAsia"/>
        </w:rPr>
        <w:t>“风展红旗如画·八闽安全发展行”</w:t>
      </w:r>
      <w:r>
        <w:rPr>
          <w:rFonts w:ascii="宋体" w:eastAsia="仿宋_GB2312" w:hAnsi="宋体" w:cs="宋体" w:hint="eastAsia"/>
          <w:color w:val="000000"/>
          <w:kern w:val="0"/>
        </w:rPr>
        <w:t>活动情况统计表</w:t>
      </w:r>
    </w:p>
    <w:p w:rsidR="00CD285E" w:rsidRDefault="00CD285E" w:rsidP="006E3803">
      <w:pPr>
        <w:spacing w:line="600" w:lineRule="exact"/>
        <w:ind w:leftChars="500" w:left="1823" w:hangingChars="100" w:hanging="304"/>
        <w:rPr>
          <w:rFonts w:ascii="宋体" w:eastAsia="仿宋_GB2312" w:hAnsi="宋体" w:cs="宋体"/>
          <w:color w:val="000000"/>
          <w:kern w:val="0"/>
        </w:rPr>
      </w:pPr>
    </w:p>
    <w:p w:rsidR="00CD285E" w:rsidRDefault="00CD285E" w:rsidP="006E3803">
      <w:pPr>
        <w:spacing w:line="600" w:lineRule="exact"/>
        <w:ind w:leftChars="500" w:left="1823" w:hangingChars="100" w:hanging="304"/>
        <w:rPr>
          <w:rFonts w:ascii="宋体" w:eastAsia="仿宋_GB2312" w:hAnsi="宋体" w:cs="宋体"/>
          <w:color w:val="000000"/>
          <w:kern w:val="0"/>
        </w:rPr>
      </w:pPr>
    </w:p>
    <w:p w:rsidR="00CD285E" w:rsidRDefault="00CD285E" w:rsidP="004309E1">
      <w:pPr>
        <w:spacing w:line="600" w:lineRule="exact"/>
        <w:ind w:firstLineChars="1081" w:firstLine="3283"/>
        <w:rPr>
          <w:rFonts w:ascii="宋体" w:eastAsia="仿宋_GB2312" w:hAnsi="宋体" w:cs="宋体"/>
          <w:color w:val="000000"/>
          <w:kern w:val="0"/>
        </w:rPr>
      </w:pPr>
      <w:r>
        <w:rPr>
          <w:rFonts w:ascii="宋体" w:eastAsia="仿宋_GB2312" w:hAnsi="宋体" w:cs="宋体" w:hint="eastAsia"/>
          <w:color w:val="000000"/>
          <w:kern w:val="0"/>
        </w:rPr>
        <w:t>尤溪县人民政府安全生产委员会办公室</w:t>
      </w:r>
    </w:p>
    <w:p w:rsidR="00CD285E" w:rsidRDefault="00CD285E" w:rsidP="006E3803">
      <w:pPr>
        <w:spacing w:line="600" w:lineRule="exact"/>
        <w:ind w:leftChars="600" w:left="1822" w:firstLineChars="1100" w:firstLine="3341"/>
        <w:rPr>
          <w:rFonts w:ascii="宋体" w:eastAsia="仿宋_GB2312" w:hAnsi="宋体" w:cs="宋体"/>
          <w:color w:val="000000"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9"/>
        </w:smartTagPr>
        <w:r>
          <w:rPr>
            <w:rFonts w:ascii="宋体" w:eastAsia="仿宋_GB2312" w:hAnsi="宋体" w:cs="宋体"/>
            <w:color w:val="000000"/>
            <w:kern w:val="0"/>
          </w:rPr>
          <w:t>2019</w:t>
        </w:r>
        <w:r>
          <w:rPr>
            <w:rFonts w:ascii="宋体" w:eastAsia="仿宋_GB2312" w:hAnsi="宋体" w:cs="宋体" w:hint="eastAsia"/>
            <w:color w:val="000000"/>
            <w:kern w:val="0"/>
          </w:rPr>
          <w:t>年</w:t>
        </w:r>
        <w:r>
          <w:rPr>
            <w:rFonts w:ascii="宋体" w:eastAsia="仿宋_GB2312" w:hAnsi="宋体" w:cs="宋体"/>
            <w:color w:val="000000"/>
            <w:kern w:val="0"/>
          </w:rPr>
          <w:t>5</w:t>
        </w:r>
        <w:r>
          <w:rPr>
            <w:rFonts w:ascii="宋体" w:eastAsia="仿宋_GB2312" w:hAnsi="宋体" w:cs="宋体" w:hint="eastAsia"/>
            <w:color w:val="000000"/>
            <w:kern w:val="0"/>
          </w:rPr>
          <w:t>月</w:t>
        </w:r>
        <w:bookmarkStart w:id="0" w:name="_GoBack"/>
        <w:bookmarkEnd w:id="0"/>
        <w:r>
          <w:rPr>
            <w:rFonts w:ascii="宋体" w:eastAsia="仿宋_GB2312" w:hAnsi="宋体" w:cs="宋体"/>
            <w:color w:val="000000"/>
            <w:kern w:val="0"/>
          </w:rPr>
          <w:t>29</w:t>
        </w:r>
        <w:r>
          <w:rPr>
            <w:rFonts w:ascii="宋体" w:eastAsia="仿宋_GB2312" w:hAnsi="宋体" w:cs="宋体" w:hint="eastAsia"/>
            <w:color w:val="000000"/>
            <w:kern w:val="0"/>
          </w:rPr>
          <w:t>日</w:t>
        </w:r>
      </w:smartTag>
    </w:p>
    <w:p w:rsidR="00CD285E" w:rsidRDefault="00CD285E" w:rsidP="00A504D3">
      <w:pPr>
        <w:spacing w:line="600" w:lineRule="exact"/>
        <w:ind w:right="640"/>
        <w:rPr>
          <w:rFonts w:ascii="宋体" w:eastAsia="仿宋_GB2312" w:hAnsi="宋体" w:cs="仿宋"/>
        </w:rPr>
        <w:sectPr w:rsidR="00CD285E" w:rsidSect="004309E1">
          <w:footerReference w:type="even" r:id="rId7"/>
          <w:footerReference w:type="default" r:id="rId8"/>
          <w:pgSz w:w="11906" w:h="16838"/>
          <w:pgMar w:top="2098" w:right="1531" w:bottom="1984" w:left="1531" w:header="851" w:footer="992" w:gutter="0"/>
          <w:cols w:space="720"/>
          <w:titlePg/>
          <w:docGrid w:type="linesAndChars" w:linePitch="610" w:charSpace="-3335"/>
        </w:sectPr>
      </w:pPr>
    </w:p>
    <w:p w:rsidR="00CD285E" w:rsidRDefault="00CD285E">
      <w:pPr>
        <w:spacing w:line="240" w:lineRule="atLeast"/>
        <w:rPr>
          <w:rFonts w:ascii="宋体" w:eastAsia="黑体" w:hAnsi="宋体"/>
          <w:color w:val="000000"/>
        </w:rPr>
      </w:pPr>
      <w:r>
        <w:rPr>
          <w:rFonts w:ascii="宋体" w:eastAsia="黑体" w:hAnsi="宋体" w:hint="eastAsia"/>
          <w:color w:val="000000"/>
        </w:rPr>
        <w:t>附件</w:t>
      </w:r>
    </w:p>
    <w:p w:rsidR="00CD285E" w:rsidRDefault="00CD285E">
      <w:pPr>
        <w:spacing w:line="240" w:lineRule="atLeast"/>
        <w:jc w:val="center"/>
        <w:rPr>
          <w:rFonts w:ascii="宋体" w:eastAsia="方正小标宋简体" w:hAnsi="宋体" w:cs="仿宋"/>
          <w:sz w:val="44"/>
          <w:szCs w:val="44"/>
        </w:rPr>
      </w:pPr>
      <w:r>
        <w:rPr>
          <w:rFonts w:ascii="宋体" w:eastAsia="方正小标宋简体" w:hAnsi="宋体" w:cs="仿宋"/>
          <w:sz w:val="44"/>
          <w:szCs w:val="44"/>
        </w:rPr>
        <w:t>2019</w:t>
      </w:r>
      <w:r>
        <w:rPr>
          <w:rFonts w:ascii="宋体" w:eastAsia="方正小标宋简体" w:hAnsi="宋体" w:cs="仿宋" w:hint="eastAsia"/>
          <w:sz w:val="44"/>
          <w:szCs w:val="44"/>
        </w:rPr>
        <w:t>年尤溪县“安全生产月”和“风展红旗如画</w:t>
      </w:r>
    </w:p>
    <w:p w:rsidR="00CD285E" w:rsidRDefault="00CD285E">
      <w:pPr>
        <w:spacing w:line="240" w:lineRule="atLeast"/>
        <w:jc w:val="center"/>
        <w:rPr>
          <w:rFonts w:ascii="宋体" w:eastAsia="方正小标宋简体" w:hAnsi="宋体"/>
        </w:rPr>
      </w:pPr>
      <w:r>
        <w:rPr>
          <w:rFonts w:ascii="宋体" w:eastAsia="方正小标宋简体" w:hAnsi="宋体" w:cs="仿宋" w:hint="eastAsia"/>
          <w:sz w:val="44"/>
          <w:szCs w:val="44"/>
        </w:rPr>
        <w:t>·八闽安全发展行”活动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t>情况统计表</w:t>
      </w:r>
    </w:p>
    <w:p w:rsidR="00CD285E" w:rsidRDefault="00CD285E">
      <w:pPr>
        <w:spacing w:line="240" w:lineRule="atLeast"/>
        <w:rPr>
          <w:rFonts w:ascii="宋体" w:eastAsia="仿宋_GB2312" w:hAnsi="宋体"/>
          <w:sz w:val="24"/>
        </w:rPr>
      </w:pPr>
      <w:r>
        <w:rPr>
          <w:rFonts w:ascii="宋体" w:eastAsia="仿宋_GB2312" w:hAnsi="宋体" w:hint="eastAsia"/>
          <w:sz w:val="24"/>
        </w:rPr>
        <w:t>单位：</w:t>
      </w:r>
    </w:p>
    <w:tbl>
      <w:tblPr>
        <w:tblW w:w="147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06"/>
        <w:gridCol w:w="2639"/>
        <w:gridCol w:w="4537"/>
        <w:gridCol w:w="5528"/>
      </w:tblGrid>
      <w:tr w:rsidR="00CD285E">
        <w:trPr>
          <w:trHeight w:val="569"/>
        </w:trPr>
        <w:tc>
          <w:tcPr>
            <w:tcW w:w="4645" w:type="dxa"/>
            <w:gridSpan w:val="2"/>
            <w:tcBorders>
              <w:top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宋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标</w:t>
            </w:r>
            <w:r>
              <w:rPr>
                <w:rFonts w:ascii="宋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准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落实情况</w:t>
            </w:r>
          </w:p>
        </w:tc>
      </w:tr>
      <w:tr w:rsidR="00CD285E">
        <w:trPr>
          <w:trHeight w:val="675"/>
        </w:trPr>
        <w:tc>
          <w:tcPr>
            <w:tcW w:w="2006" w:type="dxa"/>
            <w:vMerge w:val="restart"/>
            <w:vAlign w:val="center"/>
          </w:tcPr>
          <w:p w:rsidR="00CD285E" w:rsidRDefault="00CD285E">
            <w:pPr>
              <w:spacing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举办“安全生产月”活动启动仪式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以（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）等形式启动“安全生产月”活动</w:t>
            </w:r>
          </w:p>
        </w:tc>
      </w:tr>
      <w:tr w:rsidR="00CD285E">
        <w:trPr>
          <w:trHeight w:val="1482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按照要求广泛开展“安全生产大讲堂”、安全生产公开课、专题讲座和安全诊断活动，组织安全生产志愿者服务团“七进”宣讲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县级安委会负责同志宣讲（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相关行业负责同志宣讲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企业主要负责人宣讲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专家学者举办专题讲座（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）场、安全诊断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安全生产志愿服务宣讲团宣讲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CD285E">
        <w:trPr>
          <w:trHeight w:val="837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举办安全发展论坛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举办论坛、讲坛、研讨会等（）场，参与（）人次</w:t>
            </w:r>
          </w:p>
        </w:tc>
      </w:tr>
      <w:tr w:rsidR="00CD285E">
        <w:trPr>
          <w:trHeight w:val="557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开展“安全宣传咨询日”线上线下活动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组织重点危险化学品企业“安全生产公众开放日”活动邀请人大代表、政协委员、媒体记者、学生、职工家属等参观。组织群众喜闻乐见的线上线下活动，扩大宣传覆盖面和影响力，营造浓厚的安全生产氛围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共有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家危化品企业开展“安全生产公众开放日”活动，现场参观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发放宣传资料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份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举办展览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开展安全场馆体验活动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现场咨询互动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开展网络公开课、专家访谈、网络直播等线上活动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(    )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次，线上参与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(    )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CD285E">
        <w:trPr>
          <w:trHeight w:val="2389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开展安全警示教育和科普宣传活动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开展警示教育（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）场，受教育（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）人次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参与危化品安全知识网络有奖答题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在新闻媒体开设安全科普专栏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在公共场所电子显示屏播放科普短视频、安全提示、公益广告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条次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开展安全知识技能竞赛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场，参与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CD285E">
        <w:trPr>
          <w:trHeight w:val="852"/>
        </w:trPr>
        <w:tc>
          <w:tcPr>
            <w:tcW w:w="2006" w:type="dxa"/>
            <w:vMerge w:val="restart"/>
            <w:vAlign w:val="center"/>
          </w:tcPr>
          <w:p w:rsidR="00CD285E" w:rsidRDefault="00CD285E">
            <w:pPr>
              <w:spacing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开展应急预案演练活动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开展应急预案演练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场次，参与演练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CD285E">
        <w:trPr>
          <w:trHeight w:val="750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创新形式、丰富内容，自主开展“安全生产月”专题宣传教育活动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CD285E">
        <w:trPr>
          <w:trHeight w:val="1440"/>
        </w:trPr>
        <w:tc>
          <w:tcPr>
            <w:tcW w:w="2006" w:type="dxa"/>
            <w:vMerge w:val="restart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“风展红旗画·八闽安全发展行”活动开展情况</w:t>
            </w: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开展问题整改“回头看”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结合安全生产和消防工作现场考核巡查、全国化工行业企业明查暗访、安全执法和危险化学品重点县专家指导服务工作，开展问题整改和宣传曝光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开展问题整改“回头看”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 w:rsidR="00CD285E">
        <w:trPr>
          <w:trHeight w:val="1440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开展区域行和专题行活动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ind w:rightChars="-120" w:right="-384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开展区域行和专题行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次，开展暗查暗访（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）次</w:t>
            </w:r>
          </w:p>
        </w:tc>
      </w:tr>
      <w:tr w:rsidR="00CD285E">
        <w:trPr>
          <w:trHeight w:val="1440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开展网上“风展红旗如画·八闽安全发展行”活动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用好“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12350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”举报电话，开通微信短信等网络举报平台，奖励举报；在网上广泛征集问题线索，组织新闻媒体深入采访报道，有效发挥工会和网络监督作用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接受各类举报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条次，奖励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征集问题线索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条次，新闻媒体报道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 w:rsidR="00CD285E">
        <w:trPr>
          <w:trHeight w:val="758"/>
        </w:trPr>
        <w:tc>
          <w:tcPr>
            <w:tcW w:w="2006" w:type="dxa"/>
            <w:vMerge w:val="restart"/>
            <w:vAlign w:val="center"/>
          </w:tcPr>
          <w:p w:rsidR="00CD285E" w:rsidRDefault="00CD285E">
            <w:pPr>
              <w:spacing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新闻宣传报道情况</w:t>
            </w:r>
          </w:p>
        </w:tc>
        <w:tc>
          <w:tcPr>
            <w:tcW w:w="2639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制定详细的活动宣传报道方案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spacing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CD285E">
        <w:trPr>
          <w:trHeight w:val="998"/>
        </w:trPr>
        <w:tc>
          <w:tcPr>
            <w:tcW w:w="2006" w:type="dxa"/>
            <w:vMerge/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CD285E" w:rsidRDefault="00CD285E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“安全生产月”活动新闻宣传报道</w:t>
            </w:r>
          </w:p>
        </w:tc>
        <w:tc>
          <w:tcPr>
            <w:tcW w:w="4537" w:type="dxa"/>
            <w:vAlign w:val="center"/>
          </w:tcPr>
          <w:p w:rsidR="00CD285E" w:rsidRDefault="00CD285E">
            <w:pPr>
              <w:widowControl/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</w:p>
        </w:tc>
        <w:tc>
          <w:tcPr>
            <w:tcW w:w="5528" w:type="dxa"/>
            <w:vAlign w:val="center"/>
          </w:tcPr>
          <w:p w:rsidR="00CD285E" w:rsidRDefault="00CD285E">
            <w:pPr>
              <w:widowControl/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在中央省级市级县级新闻媒体发表安全月稿件（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）篇在地方媒体发表安全月稿件（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</w:p>
        </w:tc>
      </w:tr>
      <w:tr w:rsidR="00CD285E">
        <w:trPr>
          <w:trHeight w:val="1043"/>
        </w:trPr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CD285E" w:rsidRDefault="00CD285E">
            <w:pPr>
              <w:rPr>
                <w:rFonts w:ascii="宋体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“风展红旗如画·八闽安全发展行”活动新闻宣传报道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在电视、广播、报刊、网站、微博、微信等地方媒体进行安全生产公益宣传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D285E" w:rsidRDefault="00CD285E">
            <w:pPr>
              <w:widowControl/>
              <w:spacing w:line="300" w:lineRule="exact"/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在各类媒体发表稿件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篇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曝光反面典型案例</w:t>
            </w:r>
            <w:r>
              <w:rPr>
                <w:rFonts w:ascii="宋体" w:eastAsia="仿宋_GB2312" w:hAnsi="宋体" w:cs="宋体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2"/>
                <w:szCs w:val="22"/>
              </w:rPr>
              <w:t>条次</w:t>
            </w:r>
          </w:p>
        </w:tc>
      </w:tr>
    </w:tbl>
    <w:p w:rsidR="00CD285E" w:rsidRDefault="00CD285E">
      <w:pPr>
        <w:spacing w:line="600" w:lineRule="exact"/>
        <w:rPr>
          <w:rFonts w:ascii="宋体" w:eastAsia="仿宋_GB2312" w:hAnsi="宋体" w:cs="仿宋"/>
        </w:rPr>
        <w:sectPr w:rsidR="00CD285E" w:rsidSect="00365DEA">
          <w:pgSz w:w="16838" w:h="11906" w:orient="landscape"/>
          <w:pgMar w:top="1797" w:right="1440" w:bottom="1797" w:left="1440" w:header="851" w:footer="992" w:gutter="0"/>
          <w:cols w:space="720"/>
          <w:docGrid w:linePitch="435"/>
        </w:sect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>
      <w:pPr>
        <w:rPr>
          <w:rFonts w:ascii="宋体" w:eastAsia="仿宋_GB2312" w:hAnsi="宋体"/>
        </w:rPr>
      </w:pPr>
    </w:p>
    <w:p w:rsidR="00CD285E" w:rsidRDefault="00CD285E" w:rsidP="006E3803">
      <w:pPr>
        <w:spacing w:line="580" w:lineRule="exact"/>
        <w:ind w:firstLineChars="1600" w:firstLine="4219"/>
        <w:rPr>
          <w:rFonts w:ascii="宋体" w:eastAsia="仿宋_GB2312" w:hAnsi="宋体"/>
          <w:sz w:val="28"/>
          <w:szCs w:val="28"/>
        </w:rPr>
      </w:pPr>
    </w:p>
    <w:p w:rsidR="00CD285E" w:rsidRDefault="00CD285E" w:rsidP="006E3803">
      <w:pPr>
        <w:spacing w:line="580" w:lineRule="exact"/>
        <w:ind w:leftChars="87" w:left="1163" w:hangingChars="296" w:hanging="899"/>
        <w:rPr>
          <w:rFonts w:ascii="宋体" w:eastAsia="仿宋_GB2312" w:hAnsi="宋体"/>
          <w:snapToGrid w:val="0"/>
          <w:kern w:val="0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51655680" from="-3.8pt,3.5pt" to="438.2pt,3.55pt" strokeweight="1.75pt">
            <v:stroke miterlimit="2"/>
          </v:line>
        </w:pict>
      </w:r>
      <w:r>
        <w:rPr>
          <w:rFonts w:ascii="宋体" w:eastAsia="仿宋_GB2312" w:hAnsi="宋体" w:hint="eastAsia"/>
          <w:snapToGrid w:val="0"/>
          <w:kern w:val="0"/>
          <w:sz w:val="28"/>
          <w:szCs w:val="28"/>
        </w:rPr>
        <w:t>抄送：市政府安委会办公室。</w:t>
      </w:r>
    </w:p>
    <w:p w:rsidR="00CD285E" w:rsidRDefault="00CD285E" w:rsidP="00F93B56">
      <w:pPr>
        <w:spacing w:line="580" w:lineRule="exact"/>
        <w:ind w:firstLineChars="100" w:firstLine="304"/>
        <w:rPr>
          <w:rFonts w:ascii="宋体"/>
        </w:rPr>
      </w:pPr>
      <w:r>
        <w:rPr>
          <w:noProof/>
        </w:rPr>
        <w:pict>
          <v:line id="直线 5" o:spid="_x0000_s1029" style="position:absolute;left:0;text-align:left;z-index:251656704" from="-3.1pt,3.5pt" to="438.9pt,3.55pt" o:preferrelative="t">
            <v:stroke miterlimit="2"/>
          </v:line>
        </w:pict>
      </w:r>
      <w:r>
        <w:rPr>
          <w:noProof/>
        </w:rPr>
        <w:pict>
          <v:line id="直线 6" o:spid="_x0000_s1030" style="position:absolute;left:0;text-align:left;z-index:251657728" from="-1.6pt,31.5pt" to="440.4pt,31.55pt" strokeweight="1.75pt">
            <v:stroke miterlimit="2"/>
          </v:line>
        </w:pict>
      </w:r>
      <w:r>
        <w:rPr>
          <w:rFonts w:ascii="宋体" w:eastAsia="仿宋_GB2312" w:hAnsi="宋体" w:hint="eastAsia"/>
          <w:snapToGrid w:val="0"/>
          <w:kern w:val="0"/>
          <w:sz w:val="28"/>
          <w:szCs w:val="28"/>
        </w:rPr>
        <w:t>尤溪县人民政府安全生产委员会办公室</w:t>
      </w:r>
      <w:r>
        <w:rPr>
          <w:rFonts w:ascii="宋体" w:eastAsia="仿宋_GB2312" w:hAnsi="宋体"/>
          <w:snapToGrid w:val="0"/>
          <w:kern w:val="0"/>
          <w:sz w:val="28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9"/>
        </w:smartTagPr>
        <w:r>
          <w:rPr>
            <w:rFonts w:ascii="宋体" w:eastAsia="仿宋_GB2312" w:hAnsi="宋体"/>
            <w:snapToGrid w:val="0"/>
            <w:kern w:val="0"/>
            <w:sz w:val="28"/>
            <w:szCs w:val="28"/>
          </w:rPr>
          <w:t>2019</w:t>
        </w:r>
        <w:r>
          <w:rPr>
            <w:rFonts w:ascii="宋体" w:eastAsia="仿宋_GB2312" w:hAnsi="宋体" w:hint="eastAsia"/>
            <w:snapToGrid w:val="0"/>
            <w:kern w:val="0"/>
            <w:sz w:val="28"/>
            <w:szCs w:val="28"/>
          </w:rPr>
          <w:t>年</w:t>
        </w:r>
        <w:r>
          <w:rPr>
            <w:rFonts w:ascii="宋体" w:eastAsia="仿宋_GB2312" w:hAnsi="宋体"/>
            <w:snapToGrid w:val="0"/>
            <w:kern w:val="0"/>
            <w:sz w:val="28"/>
            <w:szCs w:val="28"/>
          </w:rPr>
          <w:t>5</w:t>
        </w:r>
        <w:r>
          <w:rPr>
            <w:rFonts w:ascii="宋体" w:eastAsia="仿宋_GB2312" w:hAnsi="宋体" w:hint="eastAsia"/>
            <w:snapToGrid w:val="0"/>
            <w:kern w:val="0"/>
            <w:sz w:val="28"/>
            <w:szCs w:val="28"/>
          </w:rPr>
          <w:t>月</w:t>
        </w:r>
        <w:r>
          <w:rPr>
            <w:rFonts w:ascii="宋体" w:eastAsia="仿宋_GB2312" w:hAnsi="宋体"/>
            <w:snapToGrid w:val="0"/>
            <w:kern w:val="0"/>
            <w:sz w:val="28"/>
            <w:szCs w:val="28"/>
          </w:rPr>
          <w:t>29</w:t>
        </w:r>
        <w:r>
          <w:rPr>
            <w:rFonts w:ascii="宋体" w:eastAsia="仿宋_GB2312" w:hAnsi="宋体" w:hint="eastAsia"/>
            <w:snapToGrid w:val="0"/>
            <w:kern w:val="0"/>
            <w:sz w:val="28"/>
            <w:szCs w:val="28"/>
          </w:rPr>
          <w:t>日</w:t>
        </w:r>
      </w:smartTag>
      <w:r>
        <w:rPr>
          <w:rFonts w:ascii="宋体" w:eastAsia="仿宋_GB2312" w:hAnsi="宋体" w:hint="eastAsia"/>
          <w:snapToGrid w:val="0"/>
          <w:kern w:val="0"/>
          <w:sz w:val="28"/>
          <w:szCs w:val="28"/>
        </w:rPr>
        <w:t>印发</w:t>
      </w:r>
    </w:p>
    <w:sectPr w:rsidR="00CD285E" w:rsidSect="00BD4A0C">
      <w:footerReference w:type="even" r:id="rId9"/>
      <w:footerReference w:type="default" r:id="rId10"/>
      <w:pgSz w:w="11906" w:h="16838"/>
      <w:pgMar w:top="1701" w:right="1701" w:bottom="1701" w:left="1701" w:header="851" w:footer="992" w:gutter="0"/>
      <w:cols w:space="720"/>
      <w:docGrid w:type="linesAndChars" w:linePitch="610" w:charSpace="-3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5E" w:rsidRDefault="00CD285E" w:rsidP="006B4F53">
      <w:r>
        <w:separator/>
      </w:r>
    </w:p>
  </w:endnote>
  <w:endnote w:type="continuationSeparator" w:id="0">
    <w:p w:rsidR="00CD285E" w:rsidRDefault="00CD285E" w:rsidP="006B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CD285E" w:rsidP="000853C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85E" w:rsidRDefault="00CD285E" w:rsidP="004309E1">
    <w:pPr>
      <w:pStyle w:val="Footer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Pr="001403A1" w:rsidRDefault="00CD285E" w:rsidP="001403A1">
    <w:pPr>
      <w:pStyle w:val="Footer"/>
      <w:framePr w:w="1622" w:h="503" w:hRule="exact" w:wrap="around" w:vAnchor="text" w:hAnchor="margin" w:xAlign="outside" w:y="-2"/>
      <w:jc w:val="center"/>
      <w:rPr>
        <w:rStyle w:val="PageNumber"/>
        <w:rFonts w:ascii="宋体"/>
        <w:sz w:val="28"/>
        <w:szCs w:val="28"/>
      </w:rPr>
    </w:pPr>
    <w:r w:rsidRPr="001403A1">
      <w:rPr>
        <w:rStyle w:val="PageNumber"/>
        <w:rFonts w:ascii="宋体" w:hAnsi="宋体"/>
        <w:sz w:val="28"/>
        <w:szCs w:val="28"/>
      </w:rPr>
      <w:t xml:space="preserve">— </w:t>
    </w:r>
    <w:r w:rsidRPr="001403A1">
      <w:rPr>
        <w:rStyle w:val="PageNumber"/>
        <w:rFonts w:ascii="宋体" w:hAnsi="宋体"/>
        <w:sz w:val="28"/>
        <w:szCs w:val="28"/>
      </w:rPr>
      <w:fldChar w:fldCharType="begin"/>
    </w:r>
    <w:r w:rsidRPr="001403A1">
      <w:rPr>
        <w:rStyle w:val="PageNumber"/>
        <w:rFonts w:ascii="宋体" w:hAnsi="宋体"/>
        <w:sz w:val="28"/>
        <w:szCs w:val="28"/>
      </w:rPr>
      <w:instrText xml:space="preserve">PAGE  </w:instrText>
    </w:r>
    <w:r w:rsidRPr="001403A1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 w:rsidRPr="001403A1">
      <w:rPr>
        <w:rStyle w:val="PageNumber"/>
        <w:rFonts w:ascii="宋体" w:hAnsi="宋体"/>
        <w:sz w:val="28"/>
        <w:szCs w:val="28"/>
      </w:rPr>
      <w:fldChar w:fldCharType="end"/>
    </w:r>
    <w:r w:rsidRPr="001403A1">
      <w:rPr>
        <w:rStyle w:val="PageNumber"/>
        <w:rFonts w:ascii="宋体" w:hAnsi="宋体"/>
        <w:sz w:val="28"/>
        <w:szCs w:val="28"/>
      </w:rPr>
      <w:t xml:space="preserve"> —</w:t>
    </w:r>
  </w:p>
  <w:p w:rsidR="00CD285E" w:rsidRDefault="00CD285E" w:rsidP="004309E1">
    <w:pPr>
      <w:pStyle w:val="Footer"/>
      <w:ind w:right="360" w:firstLine="360"/>
      <w:jc w:val="right"/>
      <w:rPr>
        <w:rFonts w:asci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CD285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CD285E" w:rsidRDefault="00CD285E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CD285E" w:rsidP="00BD4A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5E" w:rsidRDefault="00CD285E" w:rsidP="006B4F53">
      <w:r>
        <w:separator/>
      </w:r>
    </w:p>
  </w:footnote>
  <w:footnote w:type="continuationSeparator" w:id="0">
    <w:p w:rsidR="00CD285E" w:rsidRDefault="00CD285E" w:rsidP="006B4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53"/>
    <w:rsid w:val="000573BC"/>
    <w:rsid w:val="000853C4"/>
    <w:rsid w:val="00123C64"/>
    <w:rsid w:val="001403A1"/>
    <w:rsid w:val="001E5982"/>
    <w:rsid w:val="00224E08"/>
    <w:rsid w:val="0029046D"/>
    <w:rsid w:val="00355A28"/>
    <w:rsid w:val="00365DEA"/>
    <w:rsid w:val="004102C3"/>
    <w:rsid w:val="004309E1"/>
    <w:rsid w:val="004844F4"/>
    <w:rsid w:val="005214AC"/>
    <w:rsid w:val="005D1FFE"/>
    <w:rsid w:val="00660ACE"/>
    <w:rsid w:val="006B4F53"/>
    <w:rsid w:val="006E3803"/>
    <w:rsid w:val="00811F1D"/>
    <w:rsid w:val="00905EA5"/>
    <w:rsid w:val="009135CF"/>
    <w:rsid w:val="00915523"/>
    <w:rsid w:val="00A504D3"/>
    <w:rsid w:val="00AC5794"/>
    <w:rsid w:val="00AE6A74"/>
    <w:rsid w:val="00B05CF9"/>
    <w:rsid w:val="00BA30B3"/>
    <w:rsid w:val="00BD4A0C"/>
    <w:rsid w:val="00BE0B89"/>
    <w:rsid w:val="00CC1D8F"/>
    <w:rsid w:val="00CD285E"/>
    <w:rsid w:val="00D16A39"/>
    <w:rsid w:val="00E96176"/>
    <w:rsid w:val="00F02229"/>
    <w:rsid w:val="00F716AA"/>
    <w:rsid w:val="00F870F6"/>
    <w:rsid w:val="00F93B56"/>
    <w:rsid w:val="3F8C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3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F5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B4F53"/>
    <w:rPr>
      <w:rFonts w:cs="Times New Roman"/>
    </w:rPr>
  </w:style>
  <w:style w:type="character" w:styleId="Hyperlink">
    <w:name w:val="Hyperlink"/>
    <w:basedOn w:val="DefaultParagraphFont"/>
    <w:uiPriority w:val="99"/>
    <w:rsid w:val="004309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j6338883@12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12</Pages>
  <Words>794</Words>
  <Characters>4532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明安委办〔2019〕46号</dc:title>
  <dc:subject/>
  <dc:creator>陈颖儒</dc:creator>
  <cp:keywords/>
  <dc:description/>
  <cp:lastModifiedBy>AJJ01</cp:lastModifiedBy>
  <cp:revision>16</cp:revision>
  <cp:lastPrinted>2019-05-30T07:54:00Z</cp:lastPrinted>
  <dcterms:created xsi:type="dcterms:W3CDTF">2019-05-30T07:06:00Z</dcterms:created>
  <dcterms:modified xsi:type="dcterms:W3CDTF">2019-05-30T08:20:00Z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