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酒驾交通违法人员逾期未接受处理情况告知一览表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根据《中华人民共和国行政处罚法》第三十一条之规定，现将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杨贞弟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、严家喜等4人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拟作出行政处罚决定的事实、理由、依据告知如下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:</w:t>
      </w:r>
    </w:p>
    <w:tbl>
      <w:tblPr>
        <w:tblStyle w:val="2"/>
        <w:tblpPr w:leftFromText="180" w:rightFromText="180" w:vertAnchor="text" w:horzAnchor="page" w:tblpX="610" w:tblpY="342"/>
        <w:tblOverlap w:val="never"/>
        <w:tblW w:w="10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607"/>
        <w:gridCol w:w="1740"/>
        <w:gridCol w:w="1028"/>
        <w:gridCol w:w="795"/>
        <w:gridCol w:w="1702"/>
        <w:gridCol w:w="2917"/>
        <w:gridCol w:w="1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当事人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拟作出的行政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处罚决定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杨贞弟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35*************537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2025-09-06 21:46:00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尤溪滨江印路段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2.驾驶未按规定定期进行安全技术检验的公路客运汽车、旅游客运汽车、危险物品运输车辆以外的机动车上道路行驶的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2.《机动车登记规定》第七十八条第四项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以上合并共处罚1020元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严家喜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35*************553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2025-09-30 23:26:00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尤溪县西城镇交通执法大队路段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1.饮酒驾驶机动车且曾因醉酒驾驶被处罚的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周辉莺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35*************010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2025-09-27 22:38:25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尤溪县城关镇闽中大桥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3.驾驶未按规定定期进行安全技术检验的公路客运汽车、旅游客运汽车、危险物品运输车辆以外的机动车上道路行驶的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2.《中华人民共和国道路交通安全法》第99条第1款第1项、第2款；《福建省实施〈中华人民共和国道路交通安全法〉办法》第71条第1项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3.《机动车登记规定》第七十八条第四项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3.处罚20元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以上合并共处罚1320元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51*************918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2025-09-25 22:12:00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尤溪县城关镇东湖路路段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饮酒后驾驶机动车的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驾驶已达报废标准的非汽车类机动车上道路行驶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1.《中华人民共和国道路交通安全法》第九十一条第一款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2.《中华人民共和国道路交通安全法》第100条第1款、第2款；《福建省实施〈中华人民共和国道路交通安全法〉办法》第72条第2项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3.《中华人民共和国道路交通安全法》第99条第1款第1项、第2款；《福建省实施〈中华人民共和国道路交通安全法〉办法》第71条第1项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1.处罚1000元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2.处罚500元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3.处罚300元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以上合并共处罚1800元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F1B44"/>
    <w:multiLevelType w:val="singleLevel"/>
    <w:tmpl w:val="E22F1B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4239B3"/>
    <w:multiLevelType w:val="singleLevel"/>
    <w:tmpl w:val="5C4239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1820296"/>
    <w:rsid w:val="021D6B6A"/>
    <w:rsid w:val="0B54026D"/>
    <w:rsid w:val="1C750C22"/>
    <w:rsid w:val="1EF76872"/>
    <w:rsid w:val="21642EC1"/>
    <w:rsid w:val="22A4521D"/>
    <w:rsid w:val="247F0D0D"/>
    <w:rsid w:val="29117BA8"/>
    <w:rsid w:val="2D433BC1"/>
    <w:rsid w:val="36A45423"/>
    <w:rsid w:val="36DE6A3F"/>
    <w:rsid w:val="3A2B7E17"/>
    <w:rsid w:val="412A65A6"/>
    <w:rsid w:val="415F0695"/>
    <w:rsid w:val="416066DF"/>
    <w:rsid w:val="42052730"/>
    <w:rsid w:val="44C97A53"/>
    <w:rsid w:val="46751F6E"/>
    <w:rsid w:val="4DE73B40"/>
    <w:rsid w:val="4E0E598B"/>
    <w:rsid w:val="4E3973CF"/>
    <w:rsid w:val="50DF66E2"/>
    <w:rsid w:val="5315460D"/>
    <w:rsid w:val="56C6087E"/>
    <w:rsid w:val="5B5966A4"/>
    <w:rsid w:val="5F9A5E87"/>
    <w:rsid w:val="5FAF2B90"/>
    <w:rsid w:val="6223543C"/>
    <w:rsid w:val="62C13365"/>
    <w:rsid w:val="62D76EC4"/>
    <w:rsid w:val="6550443D"/>
    <w:rsid w:val="65C271B0"/>
    <w:rsid w:val="6ED46124"/>
    <w:rsid w:val="6FB55981"/>
    <w:rsid w:val="706C4A23"/>
    <w:rsid w:val="70A83D7B"/>
    <w:rsid w:val="7349161F"/>
    <w:rsid w:val="78265763"/>
    <w:rsid w:val="78BF2347"/>
    <w:rsid w:val="79746B68"/>
    <w:rsid w:val="7D9B7293"/>
    <w:rsid w:val="7FDFD9B9"/>
    <w:rsid w:val="DBFFC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2024-11-21T19:06:00Z</dcterms:created>
  <dc:creator>yx0035</dc:creator>
  <cp:lastModifiedBy>尤溪县局交通管理大队</cp:lastModifiedBy>
  <cp:lastPrinted>2025-11-11T08:46:38Z</cp:lastPrinted>
  <dcterms:modified xsi:type="dcterms:W3CDTF">2025-11-11T08:46:41Z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AAAD3B6E24B956CEED7FB56775075F7D</vt:lpwstr>
  </property>
</Properties>
</file>