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附件</w:t>
      </w:r>
    </w:p>
    <w:p>
      <w:pPr>
        <w:spacing w:line="580" w:lineRule="exact"/>
        <w:ind w:firstLine="880" w:firstLineChars="200"/>
        <w:jc w:val="center"/>
        <w:rPr>
          <w:rFonts w:hint="eastAsia" w:ascii="方正小标宋简体" w:eastAsia="方正小标宋简体"/>
          <w:sz w:val="44"/>
          <w:szCs w:val="44"/>
        </w:rPr>
      </w:pPr>
    </w:p>
    <w:p>
      <w:pPr>
        <w:spacing w:line="580" w:lineRule="exact"/>
        <w:ind w:firstLine="440" w:firstLineChars="100"/>
        <w:jc w:val="both"/>
        <w:rPr>
          <w:rFonts w:hint="eastAsia" w:ascii="方正小标宋简体" w:eastAsia="方正小标宋简体"/>
          <w:sz w:val="44"/>
          <w:szCs w:val="44"/>
          <w:lang w:val="en-US" w:eastAsia="zh-CN"/>
        </w:rPr>
      </w:pPr>
      <w:r>
        <w:rPr>
          <w:rFonts w:hint="eastAsia" w:ascii="方正小标宋简体" w:eastAsia="方正小标宋简体"/>
          <w:sz w:val="44"/>
          <w:szCs w:val="44"/>
        </w:rPr>
        <w:t>逾期未处理的扣留车辆信息登记表</w:t>
      </w:r>
      <w:r>
        <w:rPr>
          <w:rFonts w:hint="eastAsia" w:ascii="方正小标宋简体" w:eastAsia="方正小标宋简体"/>
          <w:sz w:val="44"/>
          <w:szCs w:val="44"/>
          <w:lang w:val="en-US" w:eastAsia="zh-CN"/>
        </w:rPr>
        <w:t>(8)</w:t>
      </w:r>
    </w:p>
    <w:tbl>
      <w:tblPr>
        <w:tblStyle w:val="5"/>
        <w:tblpPr w:leftFromText="180" w:rightFromText="180" w:vertAnchor="text" w:horzAnchor="page" w:tblpX="1057" w:tblpY="567"/>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103"/>
        <w:gridCol w:w="1612"/>
        <w:gridCol w:w="2850"/>
        <w:gridCol w:w="945"/>
        <w:gridCol w:w="1035"/>
        <w:gridCol w:w="109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exact"/>
        </w:trPr>
        <w:tc>
          <w:tcPr>
            <w:tcW w:w="490" w:type="dxa"/>
            <w:vAlign w:val="center"/>
          </w:tcPr>
          <w:p>
            <w:pPr>
              <w:widowControl/>
              <w:jc w:val="center"/>
              <w:rPr>
                <w:rFonts w:ascii="宋体" w:hAnsi="宋体" w:cs="宋体"/>
                <w:b/>
                <w:kern w:val="0"/>
                <w:szCs w:val="22"/>
              </w:rPr>
            </w:pPr>
            <w:r>
              <w:rPr>
                <w:rFonts w:hint="eastAsia" w:ascii="宋体" w:hAnsi="宋体" w:cs="宋体"/>
                <w:b/>
                <w:kern w:val="0"/>
                <w:sz w:val="22"/>
                <w:szCs w:val="22"/>
              </w:rPr>
              <w:t>序号</w:t>
            </w:r>
          </w:p>
        </w:tc>
        <w:tc>
          <w:tcPr>
            <w:tcW w:w="1103" w:type="dxa"/>
            <w:vAlign w:val="center"/>
          </w:tcPr>
          <w:p>
            <w:pPr>
              <w:widowControl/>
              <w:jc w:val="center"/>
              <w:rPr>
                <w:rFonts w:ascii="宋体" w:hAnsi="宋体" w:cs="宋体"/>
                <w:b/>
                <w:kern w:val="0"/>
                <w:szCs w:val="22"/>
              </w:rPr>
            </w:pPr>
            <w:r>
              <w:rPr>
                <w:rFonts w:hint="eastAsia" w:ascii="宋体" w:hAnsi="宋体" w:cs="宋体"/>
                <w:b/>
                <w:kern w:val="0"/>
                <w:sz w:val="22"/>
                <w:szCs w:val="22"/>
              </w:rPr>
              <w:t>扣留日期</w:t>
            </w:r>
          </w:p>
        </w:tc>
        <w:tc>
          <w:tcPr>
            <w:tcW w:w="1612" w:type="dxa"/>
            <w:vAlign w:val="center"/>
          </w:tcPr>
          <w:p>
            <w:pPr>
              <w:widowControl/>
              <w:jc w:val="center"/>
              <w:rPr>
                <w:rFonts w:ascii="宋体" w:hAnsi="宋体" w:cs="宋体"/>
                <w:b/>
                <w:kern w:val="0"/>
                <w:szCs w:val="22"/>
              </w:rPr>
            </w:pPr>
            <w:r>
              <w:rPr>
                <w:rFonts w:hint="eastAsia" w:ascii="宋体" w:hAnsi="宋体" w:cs="宋体"/>
                <w:b/>
                <w:kern w:val="0"/>
                <w:sz w:val="22"/>
                <w:szCs w:val="22"/>
              </w:rPr>
              <w:t>强制措施编号</w:t>
            </w:r>
          </w:p>
        </w:tc>
        <w:tc>
          <w:tcPr>
            <w:tcW w:w="2850" w:type="dxa"/>
            <w:vAlign w:val="center"/>
          </w:tcPr>
          <w:p>
            <w:pPr>
              <w:widowControl/>
              <w:jc w:val="center"/>
              <w:rPr>
                <w:rFonts w:ascii="宋体" w:hAnsi="宋体" w:cs="宋体"/>
                <w:b/>
                <w:kern w:val="0"/>
                <w:szCs w:val="22"/>
              </w:rPr>
            </w:pPr>
            <w:r>
              <w:rPr>
                <w:rFonts w:hint="eastAsia" w:ascii="宋体" w:hAnsi="宋体" w:cs="宋体"/>
                <w:b/>
                <w:kern w:val="0"/>
                <w:sz w:val="22"/>
                <w:szCs w:val="22"/>
              </w:rPr>
              <w:t>扣留原因</w:t>
            </w:r>
          </w:p>
        </w:tc>
        <w:tc>
          <w:tcPr>
            <w:tcW w:w="945" w:type="dxa"/>
            <w:vAlign w:val="center"/>
          </w:tcPr>
          <w:p>
            <w:pPr>
              <w:widowControl/>
              <w:jc w:val="center"/>
              <w:rPr>
                <w:rFonts w:ascii="宋体" w:hAnsi="宋体" w:cs="宋体"/>
                <w:b/>
                <w:kern w:val="0"/>
                <w:szCs w:val="22"/>
              </w:rPr>
            </w:pPr>
            <w:r>
              <w:rPr>
                <w:rFonts w:hint="eastAsia" w:ascii="宋体" w:hAnsi="宋体" w:cs="宋体"/>
                <w:b/>
                <w:kern w:val="0"/>
                <w:sz w:val="22"/>
                <w:szCs w:val="22"/>
              </w:rPr>
              <w:t>车牌号</w:t>
            </w:r>
          </w:p>
          <w:p>
            <w:pPr>
              <w:widowControl/>
              <w:jc w:val="center"/>
              <w:rPr>
                <w:rFonts w:ascii="宋体" w:hAnsi="宋体" w:cs="宋体"/>
                <w:b/>
                <w:kern w:val="0"/>
                <w:szCs w:val="22"/>
              </w:rPr>
            </w:pPr>
            <w:r>
              <w:rPr>
                <w:rFonts w:hint="eastAsia" w:ascii="宋体" w:hAnsi="宋体" w:cs="宋体"/>
                <w:b/>
                <w:kern w:val="0"/>
                <w:sz w:val="22"/>
                <w:szCs w:val="22"/>
              </w:rPr>
              <w:t>（发动机号、车架号）</w:t>
            </w:r>
          </w:p>
        </w:tc>
        <w:tc>
          <w:tcPr>
            <w:tcW w:w="1035" w:type="dxa"/>
            <w:vAlign w:val="center"/>
          </w:tcPr>
          <w:p>
            <w:pPr>
              <w:widowControl/>
              <w:jc w:val="center"/>
              <w:rPr>
                <w:rFonts w:ascii="宋体" w:hAnsi="宋体" w:cs="宋体"/>
                <w:b/>
                <w:kern w:val="0"/>
                <w:szCs w:val="22"/>
              </w:rPr>
            </w:pPr>
            <w:r>
              <w:rPr>
                <w:rFonts w:hint="eastAsia" w:ascii="宋体" w:hAnsi="宋体" w:cs="宋体"/>
                <w:b/>
                <w:kern w:val="0"/>
                <w:sz w:val="22"/>
                <w:szCs w:val="22"/>
              </w:rPr>
              <w:t>车辆类型</w:t>
            </w:r>
          </w:p>
        </w:tc>
        <w:tc>
          <w:tcPr>
            <w:tcW w:w="1095" w:type="dxa"/>
            <w:vAlign w:val="center"/>
          </w:tcPr>
          <w:p>
            <w:pPr>
              <w:widowControl/>
              <w:jc w:val="center"/>
              <w:rPr>
                <w:rFonts w:ascii="宋体" w:hAnsi="宋体" w:cs="宋体"/>
                <w:b/>
                <w:kern w:val="0"/>
                <w:szCs w:val="22"/>
              </w:rPr>
            </w:pPr>
            <w:r>
              <w:rPr>
                <w:rFonts w:hint="eastAsia" w:ascii="宋体" w:hAnsi="宋体" w:cs="宋体"/>
                <w:b/>
                <w:kern w:val="0"/>
                <w:sz w:val="22"/>
                <w:szCs w:val="22"/>
              </w:rPr>
              <w:t>机动车所有人或当事人姓名</w:t>
            </w:r>
          </w:p>
        </w:tc>
        <w:tc>
          <w:tcPr>
            <w:tcW w:w="948" w:type="dxa"/>
            <w:vAlign w:val="center"/>
          </w:tcPr>
          <w:p>
            <w:pPr>
              <w:widowControl/>
              <w:jc w:val="center"/>
              <w:rPr>
                <w:rFonts w:ascii="宋体" w:hAnsi="宋体" w:cs="宋体"/>
                <w:b/>
                <w:kern w:val="0"/>
                <w:szCs w:val="22"/>
              </w:rPr>
            </w:pPr>
            <w:r>
              <w:rPr>
                <w:rFonts w:hint="eastAsia" w:ascii="宋体" w:hAns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1</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2025-08-04 17:30:00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350426300071865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未取得驾驶证驾驶非汽车类机动车、2.擅自改变机动车外形和已登记的有关技术参数的、3.驾驶未按规定定期进行安全技术检验的公路客运汽车、旅游客运汽车、危险物品运输车辆以外的机动车上道路行驶的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闽GXG823</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纪居凯</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2</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2025-08-01 09:15:00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350426300071270</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徐明隆</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3</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2025-08-01 09:40:00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350426300071273</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张登宝</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2025-08-01 10:46:00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350426300071813</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詹明满</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2025-08-02 19:56:48</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350426360018669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闽G3X896</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王桂兰</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6</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2025-08-01 09:10:00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350426300071269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林集广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派出所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7</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2025-08-01 09:34:00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350426300071272</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陈宗旺</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派出所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8</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2025-08-01 09:28:00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350426300071271</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曾令杰</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派出所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9</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2025-08-08 18:14:00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350426300069354</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池善楼</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10</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2025-08-09 08:34:00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350426300071349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肖光仁</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11</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2025-08-09 19:01:00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350426300069356</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吴传书</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12</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2025-08-06 09:08:07</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350426360021354</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卓赐池</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管前</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派出所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13</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2025-08-04 10:32:00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350426300071116</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闽GWS232</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于建顺</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西城</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 xml:space="preserve">派出所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490" w:type="dxa"/>
            <w:vAlign w:val="center"/>
          </w:tcPr>
          <w:p>
            <w:pPr>
              <w:jc w:val="center"/>
              <w:rPr>
                <w:rFonts w:hint="default"/>
                <w:sz w:val="20"/>
                <w:szCs w:val="22"/>
                <w:vertAlign w:val="baseline"/>
                <w:lang w:val="en-US" w:eastAsia="zh-CN"/>
              </w:rPr>
            </w:pPr>
            <w:r>
              <w:rPr>
                <w:rFonts w:hint="default"/>
                <w:sz w:val="20"/>
                <w:szCs w:val="22"/>
                <w:vertAlign w:val="baseline"/>
                <w:lang w:val="en-US" w:eastAsia="zh-CN"/>
              </w:rPr>
              <w:t>1</w:t>
            </w:r>
            <w:r>
              <w:rPr>
                <w:rFonts w:hint="eastAsia"/>
                <w:sz w:val="20"/>
                <w:szCs w:val="22"/>
                <w:vertAlign w:val="baseline"/>
                <w:lang w:val="en-US" w:eastAsia="zh-CN"/>
              </w:rPr>
              <w:t>4</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2025-08-09 08:14:00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350426300071348</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闽G7P401</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张上焯</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15</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2025-08-06 09:11:35</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350426360021355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王基源</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管前</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16</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2025-08-06 09:06:41</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350426360021353</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陈德沼</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管前</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17</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2025-08-06 08:57:01</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350426360021352</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肖昌邦</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管前</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18</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2025-08-06 09:20:12</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350426360021356</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4.上道路行驶的机动车安装、使用妨碍交通安全和交通安全管理的装置或者安装影响交通安全的灯光装置</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林美娇</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管前</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19</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2025-08-08 18:21:00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350426300069355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驾驶与准驾车型不符的非汽车类机动车、2.驾驶未悬挂机动车号牌的机动车上道路行驶的、3.驾驶摩托车，不戴安全头盔的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方发城 </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汤川</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20</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2025-08-06 09:14:43</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350426360021711</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卓春清</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管前</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21</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2025-08-11 09:58:00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350426300070615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轻便正三轮摩托车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陈世任</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联合</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22</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2025-08-15 08:46:53</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350426360025847</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闽G3C627</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周维玟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23</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2025-08-15 08:45:56</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350426360025897</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w:t>
            </w:r>
            <w:bookmarkStart w:id="0" w:name="_GoBack"/>
            <w:bookmarkEnd w:id="0"/>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林吓娇</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24</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2025-08-14 08:53:00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350426300071604</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尤溪X2012</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刘长章</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25</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2025-08-14 09:10:00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350426300071607</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三明D0200</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宋启煌</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26</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2025-08-14 09:03:00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350426300071606</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按规定定期进行安全技术检验的公路客运汽车、旅游客运汽车、危险物品运输车辆以外的机动车上道路行驶的、3.上道路行驶的机动车安装、使用妨碍交通安全和交通安全管理的装置或者安装影响交通安全的灯光装置</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闽G4W443</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林文绿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27</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2025-08-14 10:50:00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350426300071362</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黄德彪</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28</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2025-08-19 10:28:00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350426300071615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无 </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吴财兴</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29</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2025-08-20 08:41:57</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350426360029258</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1.驾驶未悬挂机动车号牌的机动车上道路行驶的、2.未随车携带驾驶证的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陈茂惠</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30</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2025-08-18 09:11:00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350426300071824</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尤溪临时C3717</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周培岩</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31</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2025-08-18 09:25:00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350426300071825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尤溪D1130</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张世多</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32</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2025-08-20 08:40:10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350426360029308</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未随车携带驾驶证的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闽G1X892</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黄冬淋</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33</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2025-08-20 09:08:11</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350426360029309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未随车携带驾驶证的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闽GJ4551</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余永松</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34</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2025-08-26 09:01:00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350426300071367</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张上武</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35</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2025-08-21 08:15:07</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350426360029759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王兆杰</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36</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2025-08-21 08:19:22</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350426360029809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余时炎</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37</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2025-08-21 08:20:01</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350426360029810</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余天智</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38</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2025-08-21 08:20:37</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350426360029811</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郑承椿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39</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2025-08-21 08:22:12</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350426360029760</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陈荣文</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新阳</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40</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2025-08-23 08:55:00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350426300071123</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湘J01M53</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林宜彬</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西城</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41</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2025-08-31 00:08:00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350426300071834</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未取得驾驶证驾驶非汽车类机动车、2.驾驶未按规定定期进行安全技术检验的公路客运汽车、旅游客运汽车、危险物品运输车辆以外的机动车上道路行驶的、3擅自改变机动车外形和已登记的有关技术参数的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闽GZB660</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林旺智</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42</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2025-08-26 08:26:00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350426300071365</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罗长生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43</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2025-08-26 09:02:00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350426300071368</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朱成开</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44</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2025-08-28 17:22:00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350426300071454</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胡春香</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西滨</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45</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2025-08-26 08:52:00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350426300071366</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林荣广</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46</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2025-08-26 08:45:00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350426300071276</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未取得驾驶证驾驶非汽车类机动车、2.驾驶未悬挂机动车号牌的机动车上道路行驶的、3违反规定在三轮载货机动车车厢内载人的、4.驾驶摩托车，不戴安全头盔的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张美统</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47</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2025-08-29 08:40:00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350426300071619</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驾驶未按规定定期进行安全技术检验的公路客运汽车、旅游客运汽车、危险物品运输车辆以外的机动车上道路行驶的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闽G3W178</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罗德邻</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48</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2025-08-25 16:35:00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350426300071877</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未取得驾驶证驾驶非汽车类机动车、2.驾驶未悬挂机动车号牌的机动车上道路行驶的、</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轻便正三轮摩托车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杨小青</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49</w:t>
            </w:r>
          </w:p>
        </w:tc>
        <w:tc>
          <w:tcPr>
            <w:tcW w:w="110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2025-08-18 16:13:00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350426300071363</w:t>
            </w:r>
          </w:p>
        </w:tc>
        <w:tc>
          <w:tcPr>
            <w:tcW w:w="285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1.驾驶已达报废标准的非汽车类机动车上道路行驶、2.驾驶摩托车，不戴安全头盔的、3.普通摩托车载人超员</w:t>
            </w:r>
          </w:p>
        </w:tc>
        <w:tc>
          <w:tcPr>
            <w:tcW w:w="94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103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朱二妹</w:t>
            </w:r>
          </w:p>
        </w:tc>
        <w:tc>
          <w:tcPr>
            <w:tcW w:w="948" w:type="dxa"/>
            <w:vAlign w:val="center"/>
          </w:tcPr>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坂面</w:t>
            </w:r>
          </w:p>
          <w:p>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派出所</w:t>
            </w:r>
          </w:p>
        </w:tc>
      </w:tr>
    </w:tbl>
    <w:p>
      <w:pPr>
        <w:spacing w:line="560" w:lineRule="exact"/>
        <w:jc w:val="left"/>
        <w:rPr>
          <w:rFonts w:hint="eastAsia" w:ascii="宋体" w:hAnsi="宋体" w:cs="宋体"/>
          <w:sz w:val="28"/>
          <w:szCs w:val="28"/>
          <w:lang w:val="en-US" w:eastAsia="zh-CN"/>
        </w:rPr>
      </w:pPr>
    </w:p>
    <w:sectPr>
      <w:footerReference r:id="rId5" w:type="default"/>
      <w:pgSz w:w="11906" w:h="16838"/>
      <w:pgMar w:top="1440" w:right="1803" w:bottom="1440" w:left="1803" w:header="851" w:footer="992" w:gutter="0"/>
      <w:pgNumType w:fmt="numberInDash"/>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国标宋体-GB/T 2312" w:hAnsi="国标宋体-GB/T 2312" w:eastAsia="国标宋体-GB/T 2312" w:cs="国标宋体-GB/T 2312"/>
                              <w:sz w:val="24"/>
                              <w:szCs w:val="24"/>
                            </w:rPr>
                            <w:fldChar w:fldCharType="begin"/>
                          </w:r>
                          <w:r>
                            <w:rPr>
                              <w:rFonts w:hint="eastAsia" w:ascii="国标宋体-GB/T 2312" w:hAnsi="国标宋体-GB/T 2312" w:eastAsia="国标宋体-GB/T 2312" w:cs="国标宋体-GB/T 2312"/>
                              <w:sz w:val="24"/>
                              <w:szCs w:val="24"/>
                            </w:rPr>
                            <w:instrText xml:space="preserve"> PAGE  \* MERGEFORMAT </w:instrText>
                          </w:r>
                          <w:r>
                            <w:rPr>
                              <w:rFonts w:hint="eastAsia" w:ascii="国标宋体-GB/T 2312" w:hAnsi="国标宋体-GB/T 2312" w:eastAsia="国标宋体-GB/T 2312" w:cs="国标宋体-GB/T 2312"/>
                              <w:sz w:val="24"/>
                              <w:szCs w:val="24"/>
                            </w:rPr>
                            <w:fldChar w:fldCharType="separate"/>
                          </w:r>
                          <w:r>
                            <w:rPr>
                              <w:rFonts w:hint="eastAsia" w:ascii="国标宋体-GB/T 2312" w:hAnsi="国标宋体-GB/T 2312" w:eastAsia="国标宋体-GB/T 2312" w:cs="国标宋体-GB/T 2312"/>
                              <w:sz w:val="24"/>
                              <w:szCs w:val="24"/>
                            </w:rPr>
                            <w:t>1</w:t>
                          </w:r>
                          <w:r>
                            <w:rPr>
                              <w:rFonts w:hint="eastAsia" w:ascii="国标宋体-GB/T 2312" w:hAnsi="国标宋体-GB/T 2312" w:eastAsia="国标宋体-GB/T 2312" w:cs="国标宋体-GB/T 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rPr>
                        <w:rFonts w:hint="eastAsia" w:ascii="国标宋体-GB/T 2312" w:hAnsi="国标宋体-GB/T 2312" w:eastAsia="国标宋体-GB/T 2312" w:cs="国标宋体-GB/T 2312"/>
                        <w:sz w:val="24"/>
                        <w:szCs w:val="24"/>
                      </w:rPr>
                      <w:fldChar w:fldCharType="begin"/>
                    </w:r>
                    <w:r>
                      <w:rPr>
                        <w:rFonts w:hint="eastAsia" w:ascii="国标宋体-GB/T 2312" w:hAnsi="国标宋体-GB/T 2312" w:eastAsia="国标宋体-GB/T 2312" w:cs="国标宋体-GB/T 2312"/>
                        <w:sz w:val="24"/>
                        <w:szCs w:val="24"/>
                      </w:rPr>
                      <w:instrText xml:space="preserve"> PAGE  \* MERGEFORMAT </w:instrText>
                    </w:r>
                    <w:r>
                      <w:rPr>
                        <w:rFonts w:hint="eastAsia" w:ascii="国标宋体-GB/T 2312" w:hAnsi="国标宋体-GB/T 2312" w:eastAsia="国标宋体-GB/T 2312" w:cs="国标宋体-GB/T 2312"/>
                        <w:sz w:val="24"/>
                        <w:szCs w:val="24"/>
                      </w:rPr>
                      <w:fldChar w:fldCharType="separate"/>
                    </w:r>
                    <w:r>
                      <w:rPr>
                        <w:rFonts w:hint="eastAsia" w:ascii="国标宋体-GB/T 2312" w:hAnsi="国标宋体-GB/T 2312" w:eastAsia="国标宋体-GB/T 2312" w:cs="国标宋体-GB/T 2312"/>
                        <w:sz w:val="24"/>
                        <w:szCs w:val="24"/>
                      </w:rPr>
                      <w:t>1</w:t>
                    </w:r>
                    <w:r>
                      <w:rPr>
                        <w:rFonts w:hint="eastAsia" w:ascii="国标宋体-GB/T 2312" w:hAnsi="国标宋体-GB/T 2312" w:eastAsia="国标宋体-GB/T 2312" w:cs="国标宋体-GB/T 2312"/>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9E"/>
    <w:rsid w:val="000948B3"/>
    <w:rsid w:val="001A14B9"/>
    <w:rsid w:val="00323B43"/>
    <w:rsid w:val="003D37D8"/>
    <w:rsid w:val="004358AB"/>
    <w:rsid w:val="005410B1"/>
    <w:rsid w:val="006B1227"/>
    <w:rsid w:val="006F2430"/>
    <w:rsid w:val="00716B54"/>
    <w:rsid w:val="0079249E"/>
    <w:rsid w:val="008B7726"/>
    <w:rsid w:val="009B4FEE"/>
    <w:rsid w:val="00A4772F"/>
    <w:rsid w:val="00B44CBF"/>
    <w:rsid w:val="0150424F"/>
    <w:rsid w:val="029F47FD"/>
    <w:rsid w:val="02D214D0"/>
    <w:rsid w:val="03277AF6"/>
    <w:rsid w:val="03BA013F"/>
    <w:rsid w:val="05CC0274"/>
    <w:rsid w:val="0612258D"/>
    <w:rsid w:val="06367F94"/>
    <w:rsid w:val="07F32C5F"/>
    <w:rsid w:val="098877D5"/>
    <w:rsid w:val="09E87186"/>
    <w:rsid w:val="0AB809DD"/>
    <w:rsid w:val="0AC928CC"/>
    <w:rsid w:val="0B936290"/>
    <w:rsid w:val="0C2D3697"/>
    <w:rsid w:val="0CDF7345"/>
    <w:rsid w:val="0DAB4314"/>
    <w:rsid w:val="0EA44D7D"/>
    <w:rsid w:val="106F76D6"/>
    <w:rsid w:val="11226D21"/>
    <w:rsid w:val="12980EFC"/>
    <w:rsid w:val="135522BA"/>
    <w:rsid w:val="168933AA"/>
    <w:rsid w:val="16F2578F"/>
    <w:rsid w:val="177B26FE"/>
    <w:rsid w:val="1C897A78"/>
    <w:rsid w:val="1D0F4F47"/>
    <w:rsid w:val="1E9CBF6D"/>
    <w:rsid w:val="1EA25BF1"/>
    <w:rsid w:val="21DB4457"/>
    <w:rsid w:val="22D35AF3"/>
    <w:rsid w:val="233F11E8"/>
    <w:rsid w:val="239A44D2"/>
    <w:rsid w:val="27B8143E"/>
    <w:rsid w:val="27C82FDD"/>
    <w:rsid w:val="2F731A80"/>
    <w:rsid w:val="319050A0"/>
    <w:rsid w:val="34357342"/>
    <w:rsid w:val="34854323"/>
    <w:rsid w:val="34BF4A6D"/>
    <w:rsid w:val="37C16616"/>
    <w:rsid w:val="38273231"/>
    <w:rsid w:val="3A8503D4"/>
    <w:rsid w:val="3C907E2A"/>
    <w:rsid w:val="42250B93"/>
    <w:rsid w:val="43552436"/>
    <w:rsid w:val="43C535EC"/>
    <w:rsid w:val="45181867"/>
    <w:rsid w:val="45EC211F"/>
    <w:rsid w:val="46AB21E1"/>
    <w:rsid w:val="474D15C3"/>
    <w:rsid w:val="47A07F80"/>
    <w:rsid w:val="484B6764"/>
    <w:rsid w:val="4AC14946"/>
    <w:rsid w:val="4BC30715"/>
    <w:rsid w:val="4C945C78"/>
    <w:rsid w:val="4DE526B3"/>
    <w:rsid w:val="4DE9007D"/>
    <w:rsid w:val="50AD6180"/>
    <w:rsid w:val="5225386D"/>
    <w:rsid w:val="522D3F10"/>
    <w:rsid w:val="52B161BE"/>
    <w:rsid w:val="53CB333A"/>
    <w:rsid w:val="543C5BA7"/>
    <w:rsid w:val="5515771D"/>
    <w:rsid w:val="57053CD4"/>
    <w:rsid w:val="57AA0FC6"/>
    <w:rsid w:val="58E31C87"/>
    <w:rsid w:val="59E77067"/>
    <w:rsid w:val="5AC469FB"/>
    <w:rsid w:val="5D0267AC"/>
    <w:rsid w:val="5E0D4C13"/>
    <w:rsid w:val="5E6E6EC0"/>
    <w:rsid w:val="6032045D"/>
    <w:rsid w:val="621238F9"/>
    <w:rsid w:val="635135CE"/>
    <w:rsid w:val="637E0A25"/>
    <w:rsid w:val="638A0A39"/>
    <w:rsid w:val="664B437E"/>
    <w:rsid w:val="66B125B8"/>
    <w:rsid w:val="678E22CA"/>
    <w:rsid w:val="68FB7317"/>
    <w:rsid w:val="6BF96054"/>
    <w:rsid w:val="6C3C1A4F"/>
    <w:rsid w:val="6C53151A"/>
    <w:rsid w:val="6D4F3BBD"/>
    <w:rsid w:val="6D753745"/>
    <w:rsid w:val="6E8E0049"/>
    <w:rsid w:val="6EAA3C6E"/>
    <w:rsid w:val="6FB63AB6"/>
    <w:rsid w:val="6FF176D4"/>
    <w:rsid w:val="70BC40F8"/>
    <w:rsid w:val="70C9116B"/>
    <w:rsid w:val="75BE4DB7"/>
    <w:rsid w:val="75FA5EF2"/>
    <w:rsid w:val="78DD3A5C"/>
    <w:rsid w:val="79885192"/>
    <w:rsid w:val="79C67713"/>
    <w:rsid w:val="7B825EE7"/>
    <w:rsid w:val="7DDE3BE6"/>
    <w:rsid w:val="7EF53B3D"/>
    <w:rsid w:val="7EFD11B8"/>
    <w:rsid w:val="7F2967C0"/>
    <w:rsid w:val="7FEE2319"/>
    <w:rsid w:val="CF3F2038"/>
    <w:rsid w:val="FDEF9E7E"/>
    <w:rsid w:val="FF9F0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Words>
  <Characters>273</Characters>
  <Lines>2</Lines>
  <Paragraphs>1</Paragraphs>
  <TotalTime>431</TotalTime>
  <ScaleCrop>false</ScaleCrop>
  <LinksUpToDate>false</LinksUpToDate>
  <CharactersWithSpaces>319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2022-06-08T09:42:00Z</dcterms:created>
  <dc:creator>Administrator</dc:creator>
  <cp:lastModifiedBy>尤溪县局交通管理大队</cp:lastModifiedBy>
  <cp:lastPrinted>2025-10-14T15:51:04Z</cp:lastPrinted>
  <dcterms:modified xsi:type="dcterms:W3CDTF">2025-10-14T15:57:33Z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4B033EEA76C0FE11755FF366A5E59221</vt:lpwstr>
  </property>
</Properties>
</file>