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6A0" w:rsidRPr="009B36A0" w:rsidRDefault="009B36A0" w:rsidP="009B36A0">
      <w:pPr>
        <w:jc w:val="center"/>
        <w:rPr>
          <w:b/>
          <w:sz w:val="36"/>
          <w:szCs w:val="36"/>
        </w:rPr>
      </w:pPr>
      <w:r w:rsidRPr="009B36A0">
        <w:rPr>
          <w:rFonts w:hint="eastAsia"/>
          <w:b/>
          <w:sz w:val="36"/>
          <w:szCs w:val="36"/>
        </w:rPr>
        <w:t>202</w:t>
      </w:r>
      <w:r>
        <w:rPr>
          <w:rFonts w:hint="eastAsia"/>
          <w:b/>
          <w:sz w:val="36"/>
          <w:szCs w:val="36"/>
        </w:rPr>
        <w:t>2</w:t>
      </w:r>
      <w:r w:rsidRPr="009B36A0">
        <w:rPr>
          <w:rFonts w:hint="eastAsia"/>
          <w:b/>
          <w:sz w:val="36"/>
          <w:szCs w:val="36"/>
        </w:rPr>
        <w:t>年度尤溪县</w:t>
      </w:r>
      <w:r w:rsidRPr="009B36A0">
        <w:rPr>
          <w:b/>
          <w:sz w:val="36"/>
          <w:szCs w:val="36"/>
        </w:rPr>
        <w:t>本级</w:t>
      </w:r>
      <w:r>
        <w:rPr>
          <w:rFonts w:hint="eastAsia"/>
          <w:b/>
          <w:sz w:val="36"/>
          <w:szCs w:val="36"/>
        </w:rPr>
        <w:t>一般公共预算拨款安排的</w:t>
      </w:r>
      <w:r w:rsidRPr="009B36A0">
        <w:rPr>
          <w:b/>
          <w:sz w:val="36"/>
          <w:szCs w:val="36"/>
        </w:rPr>
        <w:t>“</w:t>
      </w:r>
      <w:r w:rsidRPr="009B36A0">
        <w:rPr>
          <w:rFonts w:hint="eastAsia"/>
          <w:b/>
          <w:sz w:val="36"/>
          <w:szCs w:val="36"/>
        </w:rPr>
        <w:t>三公</w:t>
      </w:r>
      <w:r w:rsidRPr="009B36A0">
        <w:rPr>
          <w:b/>
          <w:sz w:val="36"/>
          <w:szCs w:val="36"/>
        </w:rPr>
        <w:t>”</w:t>
      </w:r>
      <w:r w:rsidRPr="009B36A0">
        <w:rPr>
          <w:rFonts w:hint="eastAsia"/>
          <w:b/>
          <w:sz w:val="36"/>
          <w:szCs w:val="36"/>
        </w:rPr>
        <w:t>经费决算</w:t>
      </w:r>
      <w:r w:rsidRPr="009B36A0">
        <w:rPr>
          <w:b/>
          <w:sz w:val="36"/>
          <w:szCs w:val="36"/>
        </w:rPr>
        <w:t>支出情况</w:t>
      </w:r>
      <w:r>
        <w:rPr>
          <w:rFonts w:hint="eastAsia"/>
          <w:b/>
          <w:sz w:val="36"/>
          <w:szCs w:val="36"/>
        </w:rPr>
        <w:t>说明</w:t>
      </w:r>
    </w:p>
    <w:p w:rsidR="009B36A0" w:rsidRDefault="009B36A0" w:rsidP="009B36A0">
      <w:pPr>
        <w:widowControl/>
        <w:ind w:firstLineChars="200" w:firstLine="560"/>
        <w:rPr>
          <w:rFonts w:ascii="楷体" w:eastAsia="楷体" w:hAnsi="楷体" w:cs="宋体"/>
          <w:kern w:val="0"/>
          <w:sz w:val="28"/>
          <w:szCs w:val="28"/>
        </w:rPr>
      </w:pPr>
      <w:r w:rsidRPr="009B36A0">
        <w:rPr>
          <w:rFonts w:ascii="楷体" w:eastAsia="楷体" w:hAnsi="楷体" w:cs="宋体" w:hint="eastAsia"/>
          <w:kern w:val="0"/>
          <w:sz w:val="28"/>
          <w:szCs w:val="28"/>
        </w:rPr>
        <w:t>经汇总，本级202</w:t>
      </w:r>
      <w:r>
        <w:rPr>
          <w:rFonts w:ascii="楷体" w:eastAsia="楷体" w:hAnsi="楷体" w:cs="宋体" w:hint="eastAsia"/>
          <w:kern w:val="0"/>
          <w:sz w:val="28"/>
          <w:szCs w:val="28"/>
        </w:rPr>
        <w:t>2</w:t>
      </w:r>
      <w:r w:rsidRPr="009B36A0">
        <w:rPr>
          <w:rFonts w:ascii="楷体" w:eastAsia="楷体" w:hAnsi="楷体" w:cs="宋体" w:hint="eastAsia"/>
          <w:kern w:val="0"/>
          <w:sz w:val="28"/>
          <w:szCs w:val="28"/>
        </w:rPr>
        <w:t>年使用一般公共预算拨款安排的“三公”经费决算数为600万元，上年决算数667万元，比上年决算数减少67万元，下降10.04%。</w:t>
      </w:r>
      <w:r w:rsidR="0037083D">
        <w:rPr>
          <w:rFonts w:ascii="楷体" w:eastAsia="楷体" w:hAnsi="楷体" w:cs="宋体" w:hint="eastAsia"/>
          <w:kern w:val="0"/>
          <w:sz w:val="28"/>
          <w:szCs w:val="28"/>
        </w:rPr>
        <w:t>年初</w:t>
      </w:r>
      <w:r w:rsidR="0037083D">
        <w:rPr>
          <w:rFonts w:ascii="楷体" w:eastAsia="楷体" w:hAnsi="楷体" w:cs="宋体"/>
          <w:kern w:val="0"/>
          <w:sz w:val="28"/>
          <w:szCs w:val="28"/>
        </w:rPr>
        <w:t>预算数</w:t>
      </w:r>
      <w:r w:rsidR="0037083D">
        <w:rPr>
          <w:rFonts w:ascii="楷体" w:eastAsia="楷体" w:hAnsi="楷体" w:cs="宋体" w:hint="eastAsia"/>
          <w:kern w:val="0"/>
          <w:sz w:val="28"/>
          <w:szCs w:val="28"/>
        </w:rPr>
        <w:t>957万元，</w:t>
      </w:r>
      <w:r w:rsidR="0037083D">
        <w:rPr>
          <w:rFonts w:ascii="楷体" w:eastAsia="楷体" w:hAnsi="楷体" w:cs="宋体"/>
          <w:kern w:val="0"/>
          <w:sz w:val="28"/>
          <w:szCs w:val="28"/>
        </w:rPr>
        <w:t>比年初预算减少</w:t>
      </w:r>
      <w:r w:rsidR="0037083D">
        <w:rPr>
          <w:rFonts w:ascii="楷体" w:eastAsia="楷体" w:hAnsi="楷体" w:cs="宋体" w:hint="eastAsia"/>
          <w:kern w:val="0"/>
          <w:sz w:val="28"/>
          <w:szCs w:val="28"/>
        </w:rPr>
        <w:t>357万</w:t>
      </w:r>
      <w:r w:rsidR="0037083D">
        <w:rPr>
          <w:rFonts w:ascii="楷体" w:eastAsia="楷体" w:hAnsi="楷体" w:cs="宋体"/>
          <w:kern w:val="0"/>
          <w:sz w:val="28"/>
          <w:szCs w:val="28"/>
        </w:rPr>
        <w:t>元，下降</w:t>
      </w:r>
      <w:r w:rsidR="0037083D">
        <w:rPr>
          <w:rFonts w:ascii="楷体" w:eastAsia="楷体" w:hAnsi="楷体" w:cs="宋体" w:hint="eastAsia"/>
          <w:kern w:val="0"/>
          <w:sz w:val="28"/>
          <w:szCs w:val="28"/>
        </w:rPr>
        <w:t>37.3</w:t>
      </w:r>
      <w:r w:rsidR="0037083D">
        <w:rPr>
          <w:rFonts w:ascii="楷体" w:eastAsia="楷体" w:hAnsi="楷体" w:cs="宋体"/>
          <w:kern w:val="0"/>
          <w:sz w:val="28"/>
          <w:szCs w:val="28"/>
        </w:rPr>
        <w:t>%</w:t>
      </w:r>
      <w:r w:rsidR="00285482">
        <w:rPr>
          <w:rFonts w:ascii="楷体" w:eastAsia="楷体" w:hAnsi="楷体" w:cs="宋体" w:hint="eastAsia"/>
          <w:kern w:val="0"/>
          <w:sz w:val="28"/>
          <w:szCs w:val="28"/>
        </w:rPr>
        <w:t>，主要</w:t>
      </w:r>
      <w:bookmarkStart w:id="0" w:name="_GoBack"/>
      <w:bookmarkEnd w:id="0"/>
      <w:r w:rsidR="00285482">
        <w:rPr>
          <w:rFonts w:ascii="楷体" w:eastAsia="楷体" w:hAnsi="楷体" w:cs="宋体"/>
          <w:kern w:val="0"/>
          <w:sz w:val="28"/>
          <w:szCs w:val="28"/>
        </w:rPr>
        <w:t>原因是厉行节约，从严控制“</w:t>
      </w:r>
      <w:r w:rsidR="00285482">
        <w:rPr>
          <w:rFonts w:ascii="楷体" w:eastAsia="楷体" w:hAnsi="楷体" w:cs="宋体" w:hint="eastAsia"/>
          <w:kern w:val="0"/>
          <w:sz w:val="28"/>
          <w:szCs w:val="28"/>
        </w:rPr>
        <w:t>三公</w:t>
      </w:r>
      <w:r w:rsidR="00285482">
        <w:rPr>
          <w:rFonts w:ascii="楷体" w:eastAsia="楷体" w:hAnsi="楷体" w:cs="宋体"/>
          <w:kern w:val="0"/>
          <w:sz w:val="28"/>
          <w:szCs w:val="28"/>
        </w:rPr>
        <w:t>”</w:t>
      </w:r>
      <w:r w:rsidR="00285482">
        <w:rPr>
          <w:rFonts w:ascii="楷体" w:eastAsia="楷体" w:hAnsi="楷体" w:cs="宋体" w:hint="eastAsia"/>
          <w:kern w:val="0"/>
          <w:sz w:val="28"/>
          <w:szCs w:val="28"/>
        </w:rPr>
        <w:t>经费</w:t>
      </w:r>
      <w:r w:rsidR="00285482">
        <w:rPr>
          <w:rFonts w:ascii="楷体" w:eastAsia="楷体" w:hAnsi="楷体" w:cs="宋体"/>
          <w:kern w:val="0"/>
          <w:sz w:val="28"/>
          <w:szCs w:val="28"/>
        </w:rPr>
        <w:t>支出</w:t>
      </w:r>
      <w:r w:rsidR="0037083D">
        <w:rPr>
          <w:rFonts w:ascii="楷体" w:eastAsia="楷体" w:hAnsi="楷体" w:cs="宋体" w:hint="eastAsia"/>
          <w:kern w:val="0"/>
          <w:sz w:val="28"/>
          <w:szCs w:val="28"/>
        </w:rPr>
        <w:t>。</w:t>
      </w:r>
      <w:r>
        <w:rPr>
          <w:rFonts w:ascii="楷体" w:eastAsia="楷体" w:hAnsi="楷体" w:cs="宋体" w:hint="eastAsia"/>
          <w:kern w:val="0"/>
          <w:sz w:val="28"/>
          <w:szCs w:val="28"/>
        </w:rPr>
        <w:t>具体情况如下：</w:t>
      </w:r>
    </w:p>
    <w:p w:rsidR="009B36A0" w:rsidRDefault="009B36A0" w:rsidP="009B36A0">
      <w:pPr>
        <w:widowControl/>
        <w:ind w:firstLineChars="200" w:firstLine="560"/>
        <w:rPr>
          <w:rFonts w:ascii="楷体" w:eastAsia="楷体" w:hAnsi="楷体" w:cs="宋体"/>
          <w:kern w:val="0"/>
          <w:sz w:val="28"/>
          <w:szCs w:val="28"/>
        </w:rPr>
      </w:pPr>
      <w:r>
        <w:rPr>
          <w:rFonts w:ascii="楷体" w:eastAsia="楷体" w:hAnsi="楷体" w:cs="宋体" w:hint="eastAsia"/>
          <w:kern w:val="0"/>
          <w:sz w:val="28"/>
          <w:szCs w:val="28"/>
        </w:rPr>
        <w:t>（一）</w:t>
      </w:r>
      <w:r w:rsidRPr="009B36A0">
        <w:rPr>
          <w:rFonts w:ascii="楷体" w:eastAsia="楷体" w:hAnsi="楷体" w:cs="宋体" w:hint="eastAsia"/>
          <w:kern w:val="0"/>
          <w:sz w:val="28"/>
          <w:szCs w:val="28"/>
        </w:rPr>
        <w:t>因公出国（境）经费0元，上年决算数0万元，比上年决算数减少0万元，与上年决算数相比下降0%</w:t>
      </w:r>
      <w:r>
        <w:rPr>
          <w:rFonts w:ascii="楷体" w:eastAsia="楷体" w:hAnsi="楷体" w:cs="宋体" w:hint="eastAsia"/>
          <w:kern w:val="0"/>
          <w:sz w:val="28"/>
          <w:szCs w:val="28"/>
        </w:rPr>
        <w:t>，</w:t>
      </w:r>
      <w:r w:rsidR="0037083D">
        <w:rPr>
          <w:rFonts w:ascii="楷体" w:eastAsia="楷体" w:hAnsi="楷体" w:cs="宋体" w:hint="eastAsia"/>
          <w:kern w:val="0"/>
          <w:sz w:val="28"/>
          <w:szCs w:val="28"/>
        </w:rPr>
        <w:t>年初</w:t>
      </w:r>
      <w:r w:rsidR="0037083D">
        <w:rPr>
          <w:rFonts w:ascii="楷体" w:eastAsia="楷体" w:hAnsi="楷体" w:cs="宋体"/>
          <w:kern w:val="0"/>
          <w:sz w:val="28"/>
          <w:szCs w:val="28"/>
        </w:rPr>
        <w:t>预算数</w:t>
      </w:r>
      <w:r w:rsidR="0037083D">
        <w:rPr>
          <w:rFonts w:ascii="楷体" w:eastAsia="楷体" w:hAnsi="楷体" w:cs="宋体" w:hint="eastAsia"/>
          <w:kern w:val="0"/>
          <w:sz w:val="28"/>
          <w:szCs w:val="28"/>
        </w:rPr>
        <w:t>19万元，</w:t>
      </w:r>
      <w:r w:rsidR="0037083D">
        <w:rPr>
          <w:rFonts w:ascii="楷体" w:eastAsia="楷体" w:hAnsi="楷体" w:cs="宋体"/>
          <w:kern w:val="0"/>
          <w:sz w:val="28"/>
          <w:szCs w:val="28"/>
        </w:rPr>
        <w:t>比年初预算减少</w:t>
      </w:r>
      <w:r w:rsidR="0037083D">
        <w:rPr>
          <w:rFonts w:ascii="楷体" w:eastAsia="楷体" w:hAnsi="楷体" w:cs="宋体" w:hint="eastAsia"/>
          <w:kern w:val="0"/>
          <w:sz w:val="28"/>
          <w:szCs w:val="28"/>
        </w:rPr>
        <w:t>19万元</w:t>
      </w:r>
      <w:r w:rsidR="0037083D">
        <w:rPr>
          <w:rFonts w:ascii="楷体" w:eastAsia="楷体" w:hAnsi="楷体" w:cs="宋体"/>
          <w:kern w:val="0"/>
          <w:sz w:val="28"/>
          <w:szCs w:val="28"/>
        </w:rPr>
        <w:t>，下降</w:t>
      </w:r>
      <w:r w:rsidR="0037083D">
        <w:rPr>
          <w:rFonts w:ascii="楷体" w:eastAsia="楷体" w:hAnsi="楷体" w:cs="宋体" w:hint="eastAsia"/>
          <w:kern w:val="0"/>
          <w:sz w:val="28"/>
          <w:szCs w:val="28"/>
        </w:rPr>
        <w:t>100</w:t>
      </w:r>
      <w:r w:rsidR="0037083D">
        <w:rPr>
          <w:rFonts w:ascii="楷体" w:eastAsia="楷体" w:hAnsi="楷体" w:cs="宋体"/>
          <w:kern w:val="0"/>
          <w:sz w:val="28"/>
          <w:szCs w:val="28"/>
        </w:rPr>
        <w:t>%</w:t>
      </w:r>
      <w:r w:rsidR="0037083D">
        <w:rPr>
          <w:rFonts w:ascii="楷体" w:eastAsia="楷体" w:hAnsi="楷体" w:cs="宋体" w:hint="eastAsia"/>
          <w:kern w:val="0"/>
          <w:sz w:val="28"/>
          <w:szCs w:val="28"/>
        </w:rPr>
        <w:t>。</w:t>
      </w:r>
      <w:r>
        <w:rPr>
          <w:rFonts w:ascii="楷体" w:eastAsia="楷体" w:hAnsi="楷体" w:cs="宋体" w:hint="eastAsia"/>
          <w:kern w:val="0"/>
          <w:sz w:val="28"/>
          <w:szCs w:val="28"/>
        </w:rPr>
        <w:t>主要原因是</w:t>
      </w:r>
      <w:r w:rsidRPr="009B36A0">
        <w:rPr>
          <w:rFonts w:ascii="楷体" w:eastAsia="楷体" w:hAnsi="楷体" w:cs="宋体" w:hint="eastAsia"/>
          <w:kern w:val="0"/>
          <w:sz w:val="28"/>
          <w:szCs w:val="28"/>
        </w:rPr>
        <w:t>贯彻落实中央关于过“紧日子”和坚持厉行节约的要求，大力压减一般性支出</w:t>
      </w:r>
    </w:p>
    <w:p w:rsidR="009B36A0" w:rsidRDefault="009B36A0" w:rsidP="009B36A0">
      <w:pPr>
        <w:widowControl/>
        <w:ind w:firstLineChars="200" w:firstLine="560"/>
        <w:rPr>
          <w:rFonts w:ascii="楷体" w:eastAsia="楷体" w:hAnsi="楷体" w:cs="宋体"/>
          <w:kern w:val="0"/>
          <w:sz w:val="28"/>
          <w:szCs w:val="28"/>
        </w:rPr>
      </w:pPr>
      <w:r>
        <w:rPr>
          <w:rFonts w:ascii="楷体" w:eastAsia="楷体" w:hAnsi="楷体" w:cs="宋体" w:hint="eastAsia"/>
          <w:kern w:val="0"/>
          <w:sz w:val="28"/>
          <w:szCs w:val="28"/>
        </w:rPr>
        <w:t>（二）</w:t>
      </w:r>
      <w:r w:rsidRPr="009B36A0">
        <w:rPr>
          <w:rFonts w:ascii="楷体" w:eastAsia="楷体" w:hAnsi="楷体" w:cs="宋体" w:hint="eastAsia"/>
          <w:kern w:val="0"/>
          <w:sz w:val="28"/>
          <w:szCs w:val="28"/>
        </w:rPr>
        <w:t>公务接待费185万元，上年决算数180万元，比上年决算数增加5万元，与上年决算数相比增长2.78%，</w:t>
      </w:r>
      <w:r w:rsidR="00FF77F5">
        <w:rPr>
          <w:rFonts w:ascii="楷体" w:eastAsia="楷体" w:hAnsi="楷体" w:cs="宋体" w:hint="eastAsia"/>
          <w:kern w:val="0"/>
          <w:sz w:val="28"/>
          <w:szCs w:val="28"/>
        </w:rPr>
        <w:t>年初</w:t>
      </w:r>
      <w:r w:rsidR="00FF77F5">
        <w:rPr>
          <w:rFonts w:ascii="楷体" w:eastAsia="楷体" w:hAnsi="楷体" w:cs="宋体"/>
          <w:kern w:val="0"/>
          <w:sz w:val="28"/>
          <w:szCs w:val="28"/>
        </w:rPr>
        <w:t>预算数</w:t>
      </w:r>
      <w:r w:rsidR="00FF77F5">
        <w:rPr>
          <w:rFonts w:ascii="楷体" w:eastAsia="楷体" w:hAnsi="楷体" w:cs="宋体" w:hint="eastAsia"/>
          <w:kern w:val="0"/>
          <w:sz w:val="28"/>
          <w:szCs w:val="28"/>
        </w:rPr>
        <w:t>448万元</w:t>
      </w:r>
      <w:r w:rsidR="00FF77F5">
        <w:rPr>
          <w:rFonts w:ascii="楷体" w:eastAsia="楷体" w:hAnsi="楷体" w:cs="宋体"/>
          <w:kern w:val="0"/>
          <w:sz w:val="28"/>
          <w:szCs w:val="28"/>
        </w:rPr>
        <w:t>，比</w:t>
      </w:r>
      <w:r w:rsidR="00FF77F5">
        <w:rPr>
          <w:rFonts w:ascii="楷体" w:eastAsia="楷体" w:hAnsi="楷体" w:cs="宋体" w:hint="eastAsia"/>
          <w:kern w:val="0"/>
          <w:sz w:val="28"/>
          <w:szCs w:val="28"/>
        </w:rPr>
        <w:t>年初</w:t>
      </w:r>
      <w:r w:rsidR="00FF77F5">
        <w:rPr>
          <w:rFonts w:ascii="楷体" w:eastAsia="楷体" w:hAnsi="楷体" w:cs="宋体"/>
          <w:kern w:val="0"/>
          <w:sz w:val="28"/>
          <w:szCs w:val="28"/>
        </w:rPr>
        <w:t>预算减少</w:t>
      </w:r>
      <w:r w:rsidR="00FF77F5">
        <w:rPr>
          <w:rFonts w:ascii="楷体" w:eastAsia="楷体" w:hAnsi="楷体" w:cs="宋体" w:hint="eastAsia"/>
          <w:kern w:val="0"/>
          <w:sz w:val="28"/>
          <w:szCs w:val="28"/>
        </w:rPr>
        <w:t>263万</w:t>
      </w:r>
      <w:r w:rsidR="00FF77F5">
        <w:rPr>
          <w:rFonts w:ascii="楷体" w:eastAsia="楷体" w:hAnsi="楷体" w:cs="宋体"/>
          <w:kern w:val="0"/>
          <w:sz w:val="28"/>
          <w:szCs w:val="28"/>
        </w:rPr>
        <w:t>元，下降</w:t>
      </w:r>
      <w:r w:rsidR="00FF77F5">
        <w:rPr>
          <w:rFonts w:ascii="楷体" w:eastAsia="楷体" w:hAnsi="楷体" w:cs="宋体" w:hint="eastAsia"/>
          <w:kern w:val="0"/>
          <w:sz w:val="28"/>
          <w:szCs w:val="28"/>
        </w:rPr>
        <w:t>58.71</w:t>
      </w:r>
      <w:r w:rsidR="0091205A">
        <w:rPr>
          <w:rFonts w:ascii="楷体" w:eastAsia="楷体" w:hAnsi="楷体" w:cs="宋体"/>
          <w:kern w:val="0"/>
          <w:sz w:val="28"/>
          <w:szCs w:val="28"/>
        </w:rPr>
        <w:t>%</w:t>
      </w:r>
      <w:r w:rsidR="00FF77F5">
        <w:rPr>
          <w:rFonts w:ascii="楷体" w:eastAsia="楷体" w:hAnsi="楷体" w:cs="宋体" w:hint="eastAsia"/>
          <w:kern w:val="0"/>
          <w:sz w:val="28"/>
          <w:szCs w:val="28"/>
        </w:rPr>
        <w:t>。</w:t>
      </w:r>
      <w:r w:rsidRPr="009B36A0">
        <w:rPr>
          <w:rFonts w:ascii="楷体" w:eastAsia="楷体" w:hAnsi="楷体" w:cs="宋体" w:hint="eastAsia"/>
          <w:kern w:val="0"/>
          <w:sz w:val="28"/>
          <w:szCs w:val="28"/>
        </w:rPr>
        <w:t>主要原因：一是2021年部分费用在2022年实际支付；二是省市委文明办领导检查指导工作、邻县同级单位交流学习等方面的接待活动,召开各种工作会议，挂村工作及村级来访接待等方面支出；</w:t>
      </w:r>
    </w:p>
    <w:p w:rsidR="009B36A0" w:rsidRDefault="009B36A0" w:rsidP="009B36A0">
      <w:pPr>
        <w:widowControl/>
        <w:ind w:firstLineChars="200" w:firstLine="560"/>
        <w:rPr>
          <w:rFonts w:ascii="楷体" w:eastAsia="楷体" w:hAnsi="楷体" w:cs="宋体"/>
          <w:kern w:val="0"/>
          <w:sz w:val="28"/>
          <w:szCs w:val="28"/>
        </w:rPr>
      </w:pPr>
      <w:r>
        <w:rPr>
          <w:rFonts w:ascii="楷体" w:eastAsia="楷体" w:hAnsi="楷体" w:cs="宋体" w:hint="eastAsia"/>
          <w:kern w:val="0"/>
          <w:sz w:val="28"/>
          <w:szCs w:val="28"/>
        </w:rPr>
        <w:t>（三）</w:t>
      </w:r>
      <w:r w:rsidRPr="009B36A0">
        <w:rPr>
          <w:rFonts w:ascii="楷体" w:eastAsia="楷体" w:hAnsi="楷体" w:cs="宋体" w:hint="eastAsia"/>
          <w:kern w:val="0"/>
          <w:sz w:val="28"/>
          <w:szCs w:val="28"/>
        </w:rPr>
        <w:t>公务用车购置经费45万元，上年数132万元，比上年决算数减少87万元，与上年决算数相比下降65.91%，</w:t>
      </w:r>
      <w:r w:rsidR="005D1298">
        <w:rPr>
          <w:rFonts w:ascii="楷体" w:eastAsia="楷体" w:hAnsi="楷体" w:cs="宋体" w:hint="eastAsia"/>
          <w:kern w:val="0"/>
          <w:sz w:val="28"/>
          <w:szCs w:val="28"/>
        </w:rPr>
        <w:t>年初</w:t>
      </w:r>
      <w:r w:rsidR="005D1298">
        <w:rPr>
          <w:rFonts w:ascii="楷体" w:eastAsia="楷体" w:hAnsi="楷体" w:cs="宋体"/>
          <w:kern w:val="0"/>
          <w:sz w:val="28"/>
          <w:szCs w:val="28"/>
        </w:rPr>
        <w:t>预算数45</w:t>
      </w:r>
      <w:r w:rsidR="005D1298">
        <w:rPr>
          <w:rFonts w:ascii="楷体" w:eastAsia="楷体" w:hAnsi="楷体" w:cs="宋体" w:hint="eastAsia"/>
          <w:kern w:val="0"/>
          <w:sz w:val="28"/>
          <w:szCs w:val="28"/>
        </w:rPr>
        <w:t>万元</w:t>
      </w:r>
      <w:r w:rsidR="005D1298">
        <w:rPr>
          <w:rFonts w:ascii="楷体" w:eastAsia="楷体" w:hAnsi="楷体" w:cs="宋体"/>
          <w:kern w:val="0"/>
          <w:sz w:val="28"/>
          <w:szCs w:val="28"/>
        </w:rPr>
        <w:t>，</w:t>
      </w:r>
      <w:r w:rsidR="005D1298">
        <w:rPr>
          <w:rFonts w:ascii="楷体" w:eastAsia="楷体" w:hAnsi="楷体" w:cs="宋体" w:hint="eastAsia"/>
          <w:kern w:val="0"/>
          <w:sz w:val="28"/>
          <w:szCs w:val="28"/>
        </w:rPr>
        <w:t>与上年</w:t>
      </w:r>
      <w:r w:rsidR="005D1298">
        <w:rPr>
          <w:rFonts w:ascii="楷体" w:eastAsia="楷体" w:hAnsi="楷体" w:cs="宋体"/>
          <w:kern w:val="0"/>
          <w:sz w:val="28"/>
          <w:szCs w:val="28"/>
        </w:rPr>
        <w:t>持平</w:t>
      </w:r>
      <w:r w:rsidR="005D1298">
        <w:rPr>
          <w:rFonts w:ascii="楷体" w:eastAsia="楷体" w:hAnsi="楷体" w:cs="宋体" w:hint="eastAsia"/>
          <w:kern w:val="0"/>
          <w:sz w:val="28"/>
          <w:szCs w:val="28"/>
        </w:rPr>
        <w:t>。</w:t>
      </w:r>
      <w:r w:rsidR="005D1298">
        <w:rPr>
          <w:rFonts w:ascii="楷体" w:eastAsia="楷体" w:hAnsi="楷体" w:cs="宋体"/>
          <w:kern w:val="0"/>
          <w:sz w:val="28"/>
          <w:szCs w:val="28"/>
        </w:rPr>
        <w:t>比</w:t>
      </w:r>
      <w:r w:rsidR="005D1298">
        <w:rPr>
          <w:rFonts w:ascii="楷体" w:eastAsia="楷体" w:hAnsi="楷体" w:cs="宋体" w:hint="eastAsia"/>
          <w:kern w:val="0"/>
          <w:sz w:val="28"/>
          <w:szCs w:val="28"/>
        </w:rPr>
        <w:t>上年</w:t>
      </w:r>
      <w:r w:rsidR="005D1298">
        <w:rPr>
          <w:rFonts w:ascii="楷体" w:eastAsia="楷体" w:hAnsi="楷体" w:cs="宋体"/>
          <w:kern w:val="0"/>
          <w:sz w:val="28"/>
          <w:szCs w:val="28"/>
        </w:rPr>
        <w:t>减少</w:t>
      </w:r>
      <w:r w:rsidR="005D1298">
        <w:rPr>
          <w:rFonts w:ascii="楷体" w:eastAsia="楷体" w:hAnsi="楷体" w:cs="宋体" w:hint="eastAsia"/>
          <w:kern w:val="0"/>
          <w:sz w:val="28"/>
          <w:szCs w:val="28"/>
        </w:rPr>
        <w:t>的</w:t>
      </w:r>
      <w:r w:rsidRPr="009B36A0">
        <w:rPr>
          <w:rFonts w:ascii="楷体" w:eastAsia="楷体" w:hAnsi="楷体" w:cs="宋体" w:hint="eastAsia"/>
          <w:kern w:val="0"/>
          <w:sz w:val="28"/>
          <w:szCs w:val="28"/>
        </w:rPr>
        <w:t>主要原因：城管局减少车辆购置79.4万；</w:t>
      </w:r>
    </w:p>
    <w:p w:rsidR="009B36A0" w:rsidRPr="009B36A0" w:rsidRDefault="009B36A0" w:rsidP="009B36A0">
      <w:pPr>
        <w:widowControl/>
        <w:ind w:firstLineChars="200" w:firstLine="560"/>
        <w:rPr>
          <w:rFonts w:ascii="楷体" w:eastAsia="楷体" w:hAnsi="楷体" w:cs="宋体"/>
          <w:kern w:val="0"/>
          <w:sz w:val="28"/>
          <w:szCs w:val="28"/>
        </w:rPr>
      </w:pPr>
      <w:r>
        <w:rPr>
          <w:rFonts w:ascii="楷体" w:eastAsia="楷体" w:hAnsi="楷体" w:cs="宋体" w:hint="eastAsia"/>
          <w:kern w:val="0"/>
          <w:sz w:val="28"/>
          <w:szCs w:val="28"/>
        </w:rPr>
        <w:lastRenderedPageBreak/>
        <w:t>（四）</w:t>
      </w:r>
      <w:r w:rsidRPr="009B36A0">
        <w:rPr>
          <w:rFonts w:ascii="楷体" w:eastAsia="楷体" w:hAnsi="楷体" w:cs="宋体" w:hint="eastAsia"/>
          <w:kern w:val="0"/>
          <w:sz w:val="28"/>
          <w:szCs w:val="28"/>
        </w:rPr>
        <w:t>公务用车运行维护费370万元，上年决算数355万，比上年决算数增加15万元，与上年决算数相比增长4.23%。</w:t>
      </w:r>
      <w:r w:rsidR="0091205A">
        <w:rPr>
          <w:rFonts w:ascii="楷体" w:eastAsia="楷体" w:hAnsi="楷体" w:cs="宋体" w:hint="eastAsia"/>
          <w:kern w:val="0"/>
          <w:sz w:val="28"/>
          <w:szCs w:val="28"/>
        </w:rPr>
        <w:t>年初</w:t>
      </w:r>
      <w:r w:rsidR="0091205A">
        <w:rPr>
          <w:rFonts w:ascii="楷体" w:eastAsia="楷体" w:hAnsi="楷体" w:cs="宋体"/>
          <w:kern w:val="0"/>
          <w:sz w:val="28"/>
          <w:szCs w:val="28"/>
        </w:rPr>
        <w:t>预算数 445</w:t>
      </w:r>
      <w:r w:rsidR="0091205A">
        <w:rPr>
          <w:rFonts w:ascii="楷体" w:eastAsia="楷体" w:hAnsi="楷体" w:cs="宋体" w:hint="eastAsia"/>
          <w:kern w:val="0"/>
          <w:sz w:val="28"/>
          <w:szCs w:val="28"/>
        </w:rPr>
        <w:t>万元</w:t>
      </w:r>
      <w:r w:rsidR="0091205A">
        <w:rPr>
          <w:rFonts w:ascii="楷体" w:eastAsia="楷体" w:hAnsi="楷体" w:cs="宋体"/>
          <w:kern w:val="0"/>
          <w:sz w:val="28"/>
          <w:szCs w:val="28"/>
        </w:rPr>
        <w:t>，比</w:t>
      </w:r>
      <w:r w:rsidR="0091205A">
        <w:rPr>
          <w:rFonts w:ascii="楷体" w:eastAsia="楷体" w:hAnsi="楷体" w:cs="宋体" w:hint="eastAsia"/>
          <w:kern w:val="0"/>
          <w:sz w:val="28"/>
          <w:szCs w:val="28"/>
        </w:rPr>
        <w:t>年初</w:t>
      </w:r>
      <w:r w:rsidR="0091205A">
        <w:rPr>
          <w:rFonts w:ascii="楷体" w:eastAsia="楷体" w:hAnsi="楷体" w:cs="宋体"/>
          <w:kern w:val="0"/>
          <w:sz w:val="28"/>
          <w:szCs w:val="28"/>
        </w:rPr>
        <w:t>预算减</w:t>
      </w:r>
      <w:r w:rsidR="0091205A">
        <w:rPr>
          <w:rFonts w:ascii="楷体" w:eastAsia="楷体" w:hAnsi="楷体" w:cs="宋体" w:hint="eastAsia"/>
          <w:kern w:val="0"/>
          <w:sz w:val="28"/>
          <w:szCs w:val="28"/>
        </w:rPr>
        <w:t>少75万</w:t>
      </w:r>
      <w:r w:rsidR="0091205A">
        <w:rPr>
          <w:rFonts w:ascii="楷体" w:eastAsia="楷体" w:hAnsi="楷体" w:cs="宋体"/>
          <w:kern w:val="0"/>
          <w:sz w:val="28"/>
          <w:szCs w:val="28"/>
        </w:rPr>
        <w:t>元，下降</w:t>
      </w:r>
      <w:r w:rsidR="0091205A">
        <w:rPr>
          <w:rFonts w:ascii="楷体" w:eastAsia="楷体" w:hAnsi="楷体" w:cs="宋体" w:hint="eastAsia"/>
          <w:kern w:val="0"/>
          <w:sz w:val="28"/>
          <w:szCs w:val="28"/>
        </w:rPr>
        <w:t>16.85</w:t>
      </w:r>
      <w:r w:rsidR="0091205A">
        <w:rPr>
          <w:rFonts w:ascii="楷体" w:eastAsia="楷体" w:hAnsi="楷体" w:cs="宋体"/>
          <w:kern w:val="0"/>
          <w:sz w:val="28"/>
          <w:szCs w:val="28"/>
        </w:rPr>
        <w:t>%</w:t>
      </w:r>
      <w:r w:rsidR="0091205A">
        <w:rPr>
          <w:rFonts w:ascii="楷体" w:eastAsia="楷体" w:hAnsi="楷体" w:cs="宋体" w:hint="eastAsia"/>
          <w:kern w:val="0"/>
          <w:sz w:val="28"/>
          <w:szCs w:val="28"/>
        </w:rPr>
        <w:t>。</w:t>
      </w:r>
      <w:r w:rsidR="0091205A">
        <w:rPr>
          <w:rFonts w:ascii="楷体" w:eastAsia="楷体" w:hAnsi="楷体" w:cs="宋体"/>
          <w:kern w:val="0"/>
          <w:sz w:val="28"/>
          <w:szCs w:val="28"/>
        </w:rPr>
        <w:t xml:space="preserve"> </w:t>
      </w:r>
      <w:r w:rsidRPr="009B36A0">
        <w:rPr>
          <w:rFonts w:ascii="楷体" w:eastAsia="楷体" w:hAnsi="楷体" w:cs="宋体" w:hint="eastAsia"/>
          <w:kern w:val="0"/>
          <w:sz w:val="28"/>
          <w:szCs w:val="28"/>
        </w:rPr>
        <w:t>主要原因是一是由于根据省、市要求督促落实省市领导调研精神等原因，本年度公务用车次数相比去年同期增加；二是本年度油价与去年同期相比最高增幅达2.38元/升；三是，车辆老化增加了修理费。</w:t>
      </w:r>
    </w:p>
    <w:p w:rsidR="009C094E" w:rsidRDefault="009C094E"/>
    <w:sectPr w:rsidR="009C09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B01" w:rsidRDefault="00083B01" w:rsidP="009B36A0">
      <w:r>
        <w:separator/>
      </w:r>
    </w:p>
  </w:endnote>
  <w:endnote w:type="continuationSeparator" w:id="0">
    <w:p w:rsidR="00083B01" w:rsidRDefault="00083B01" w:rsidP="009B3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B01" w:rsidRDefault="00083B01" w:rsidP="009B36A0">
      <w:r>
        <w:separator/>
      </w:r>
    </w:p>
  </w:footnote>
  <w:footnote w:type="continuationSeparator" w:id="0">
    <w:p w:rsidR="00083B01" w:rsidRDefault="00083B01" w:rsidP="009B36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336"/>
    <w:rsid w:val="00083B01"/>
    <w:rsid w:val="00193E75"/>
    <w:rsid w:val="00285482"/>
    <w:rsid w:val="0037083D"/>
    <w:rsid w:val="004E1336"/>
    <w:rsid w:val="005D1298"/>
    <w:rsid w:val="0091205A"/>
    <w:rsid w:val="009B36A0"/>
    <w:rsid w:val="009C094E"/>
    <w:rsid w:val="00AA1AED"/>
    <w:rsid w:val="00FF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A84FC3-AC80-41BB-9902-5582A515F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36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36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36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36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93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111</Words>
  <Characters>638</Characters>
  <Application>Microsoft Office Word</Application>
  <DocSecurity>0</DocSecurity>
  <Lines>5</Lines>
  <Paragraphs>1</Paragraphs>
  <ScaleCrop>false</ScaleCrop>
  <Company>china</Company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null</dc:creator>
  <cp:keywords/>
  <dc:description/>
  <cp:lastModifiedBy>null</cp:lastModifiedBy>
  <cp:revision>7</cp:revision>
  <dcterms:created xsi:type="dcterms:W3CDTF">2023-05-31T00:52:00Z</dcterms:created>
  <dcterms:modified xsi:type="dcterms:W3CDTF">2024-11-04T00:33:00Z</dcterms:modified>
</cp:coreProperties>
</file>