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5E" w:rsidRPr="00BB5989" w:rsidRDefault="006204B6" w:rsidP="001D5675">
      <w:pPr>
        <w:pStyle w:val="a3"/>
        <w:spacing w:line="590" w:lineRule="exact"/>
        <w:ind w:firstLine="0"/>
        <w:jc w:val="center"/>
        <w:rPr>
          <w:rFonts w:ascii="方正小标宋简体" w:eastAsia="方正小标宋简体" w:hAnsi="仿宋" w:cstheme="minorBidi"/>
          <w:snapToGrid/>
          <w:kern w:val="2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2020</w:t>
      </w:r>
      <w:r w:rsidR="009F6D5E" w:rsidRPr="00BB5989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年</w:t>
      </w:r>
      <w:r w:rsidR="00AB18E7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尤溪县</w:t>
      </w:r>
      <w:r w:rsidR="009F6D5E" w:rsidRPr="00BB5989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地方政府债务情况</w:t>
      </w:r>
    </w:p>
    <w:p w:rsidR="00BB5989" w:rsidRDefault="00BB5989" w:rsidP="001D5675">
      <w:pPr>
        <w:pStyle w:val="a3"/>
        <w:spacing w:line="590" w:lineRule="exact"/>
        <w:ind w:firstLine="592"/>
        <w:rPr>
          <w:rFonts w:ascii="黑体" w:eastAsia="黑体" w:hAnsi="黑体" w:cs="仿宋"/>
          <w:spacing w:val="-6"/>
        </w:rPr>
      </w:pPr>
    </w:p>
    <w:p w:rsidR="009F6D5E" w:rsidRPr="00BB5989" w:rsidRDefault="009F6D5E" w:rsidP="001D5675">
      <w:pPr>
        <w:pStyle w:val="a3"/>
        <w:spacing w:line="590" w:lineRule="exact"/>
        <w:ind w:firstLine="592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一、举借政府债务情况</w:t>
      </w:r>
    </w:p>
    <w:p w:rsidR="009F6D5E" w:rsidRDefault="006204B6" w:rsidP="001D5675">
      <w:pPr>
        <w:pStyle w:val="a3"/>
        <w:spacing w:line="59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9F6D5E" w:rsidRPr="00EB0B7C">
        <w:rPr>
          <w:rFonts w:ascii="仿宋" w:eastAsia="仿宋" w:hAnsi="仿宋" w:cs="仿宋" w:hint="eastAsia"/>
          <w:spacing w:val="-6"/>
        </w:rPr>
        <w:t>全县新增政府债务限额</w:t>
      </w:r>
      <w:r w:rsidR="004872CC">
        <w:rPr>
          <w:rFonts w:ascii="仿宋" w:eastAsia="仿宋" w:hAnsi="仿宋" w:cs="仿宋" w:hint="eastAsia"/>
          <w:spacing w:val="-6"/>
        </w:rPr>
        <w:t>4.55</w:t>
      </w:r>
      <w:r w:rsidR="009F6D5E">
        <w:rPr>
          <w:rFonts w:ascii="仿宋" w:eastAsia="仿宋" w:hAnsi="仿宋" w:cs="仿宋" w:hint="eastAsia"/>
          <w:spacing w:val="-6"/>
        </w:rPr>
        <w:t>亿元。</w:t>
      </w:r>
    </w:p>
    <w:p w:rsidR="009F6D5E" w:rsidRPr="00BB5989" w:rsidRDefault="009F6D5E" w:rsidP="001D5675">
      <w:pPr>
        <w:pStyle w:val="a3"/>
        <w:spacing w:line="59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9F6D5E" w:rsidRPr="00862F07" w:rsidRDefault="009F6D5E" w:rsidP="001D5675">
      <w:pPr>
        <w:pStyle w:val="a3"/>
        <w:spacing w:line="590" w:lineRule="exact"/>
        <w:ind w:firstLineChars="200" w:firstLine="616"/>
        <w:rPr>
          <w:rFonts w:ascii="楷体" w:eastAsia="楷体" w:cs="仿宋"/>
          <w:b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6204B6">
        <w:rPr>
          <w:rFonts w:ascii="仿宋" w:eastAsia="仿宋" w:hAnsi="仿宋" w:cs="仿宋" w:hint="eastAsia"/>
          <w:spacing w:val="-6"/>
        </w:rPr>
        <w:t>2019</w:t>
      </w:r>
      <w:r>
        <w:rPr>
          <w:rFonts w:ascii="仿宋" w:eastAsia="仿宋" w:hAnsi="仿宋" w:cs="仿宋" w:hint="eastAsia"/>
          <w:spacing w:val="-6"/>
        </w:rPr>
        <w:t>年</w:t>
      </w:r>
      <w:r w:rsidR="00D026F8">
        <w:rPr>
          <w:rFonts w:ascii="仿宋" w:eastAsia="仿宋" w:hAnsi="仿宋" w:cs="仿宋" w:hint="eastAsia"/>
          <w:spacing w:val="-6"/>
        </w:rPr>
        <w:t>底，全</w:t>
      </w:r>
      <w:r w:rsidRPr="00EB0B7C">
        <w:rPr>
          <w:rFonts w:ascii="仿宋" w:eastAsia="仿宋" w:hAnsi="仿宋" w:cs="仿宋" w:hint="eastAsia"/>
          <w:spacing w:val="-6"/>
        </w:rPr>
        <w:t>县政府债务余额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4872CC">
        <w:rPr>
          <w:rFonts w:ascii="仿宋" w:eastAsia="仿宋" w:hAnsi="仿宋" w:cs="仿宋" w:hint="eastAsia"/>
          <w:spacing w:val="-6"/>
        </w:rPr>
        <w:t>33.76</w:t>
      </w:r>
      <w:r>
        <w:rPr>
          <w:rFonts w:ascii="仿宋" w:eastAsia="仿宋" w:hAnsi="仿宋" w:cs="仿宋" w:hint="eastAsia"/>
          <w:spacing w:val="-6"/>
        </w:rPr>
        <w:t>亿元，</w:t>
      </w:r>
      <w:r w:rsidRPr="00EB0B7C">
        <w:rPr>
          <w:rFonts w:ascii="仿宋" w:eastAsia="仿宋" w:hAnsi="仿宋" w:cs="仿宋" w:hint="eastAsia"/>
          <w:spacing w:val="-6"/>
        </w:rPr>
        <w:t>债务余额严格控制在</w:t>
      </w:r>
      <w:r w:rsidRPr="00197DA1">
        <w:rPr>
          <w:rFonts w:ascii="仿宋" w:eastAsia="仿宋" w:hAnsi="仿宋" w:cs="仿宋" w:hint="eastAsia"/>
          <w:spacing w:val="-6"/>
        </w:rPr>
        <w:t>中央核定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 w:rsidR="004872CC">
        <w:rPr>
          <w:rFonts w:ascii="仿宋" w:eastAsia="仿宋" w:hAnsi="仿宋" w:cs="仿宋" w:hint="eastAsia"/>
          <w:spacing w:val="-6"/>
        </w:rPr>
        <w:t>53.17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（所属地区地方政府债务限额及余额预计执行数详见附表）。</w:t>
      </w:r>
    </w:p>
    <w:p w:rsidR="009F6D5E" w:rsidRPr="00BB5989" w:rsidRDefault="009F6D5E" w:rsidP="001D5675">
      <w:pPr>
        <w:pStyle w:val="a3"/>
        <w:spacing w:line="59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三、地方政府债券发行情况</w:t>
      </w:r>
    </w:p>
    <w:p w:rsidR="009F6D5E" w:rsidRDefault="006204B6" w:rsidP="001D5675">
      <w:pPr>
        <w:pStyle w:val="a3"/>
        <w:spacing w:line="59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9F6D5E" w:rsidRPr="00EB0B7C">
        <w:rPr>
          <w:rFonts w:ascii="仿宋" w:eastAsia="仿宋" w:hAnsi="仿宋" w:cs="仿宋" w:hint="eastAsia"/>
          <w:spacing w:val="-6"/>
        </w:rPr>
        <w:t>全县</w:t>
      </w:r>
      <w:r w:rsidR="009F6D5E">
        <w:rPr>
          <w:rFonts w:ascii="仿宋" w:eastAsia="仿宋" w:hAnsi="仿宋" w:cs="仿宋" w:hint="eastAsia"/>
          <w:spacing w:val="-6"/>
        </w:rPr>
        <w:t>由省级代为发行地方</w:t>
      </w:r>
      <w:r w:rsidR="009F6D5E" w:rsidRPr="00867F69">
        <w:rPr>
          <w:rFonts w:ascii="仿宋" w:eastAsia="仿宋" w:hAnsi="仿宋" w:cs="仿宋" w:hint="eastAsia"/>
          <w:spacing w:val="-6"/>
        </w:rPr>
        <w:t>政府债券</w:t>
      </w:r>
      <w:r w:rsidR="004872CC">
        <w:rPr>
          <w:rFonts w:ascii="仿宋" w:eastAsia="仿宋" w:hAnsi="仿宋" w:cs="仿宋" w:hint="eastAsia"/>
          <w:spacing w:val="-6"/>
        </w:rPr>
        <w:t>5.58</w:t>
      </w:r>
      <w:r w:rsidR="009F6D5E" w:rsidRPr="00867F69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9F6D5E" w:rsidRDefault="009F6D5E" w:rsidP="001D5675">
      <w:pPr>
        <w:pStyle w:val="a3"/>
        <w:spacing w:line="59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4872CC">
        <w:rPr>
          <w:rFonts w:ascii="仿宋" w:eastAsia="仿宋" w:hAnsi="仿宋" w:cs="仿宋" w:hint="eastAsia"/>
          <w:spacing w:val="-6"/>
        </w:rPr>
        <w:t>4.47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由省级代为发行置换债券</w:t>
      </w:r>
      <w:r w:rsidR="00A25435">
        <w:rPr>
          <w:rFonts w:ascii="仿宋" w:eastAsia="仿宋" w:hAnsi="仿宋" w:cs="仿宋" w:hint="eastAsia"/>
          <w:spacing w:val="-6"/>
        </w:rPr>
        <w:t>0</w:t>
      </w:r>
      <w:r>
        <w:rPr>
          <w:rFonts w:ascii="仿宋" w:eastAsia="仿宋" w:hAnsi="仿宋" w:cs="仿宋" w:hint="eastAsia"/>
          <w:spacing w:val="-6"/>
        </w:rPr>
        <w:t>亿元，由省级代为发行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 w:rsidR="00A25435">
        <w:rPr>
          <w:rFonts w:ascii="仿宋" w:eastAsia="仿宋" w:hAnsi="仿宋" w:cs="仿宋" w:hint="eastAsia"/>
          <w:spacing w:val="-6"/>
        </w:rPr>
        <w:t>1.</w:t>
      </w:r>
      <w:r w:rsidR="004872CC">
        <w:rPr>
          <w:rFonts w:ascii="仿宋" w:eastAsia="仿宋" w:hAnsi="仿宋" w:cs="仿宋" w:hint="eastAsia"/>
          <w:spacing w:val="-6"/>
        </w:rPr>
        <w:t>11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9F6D5E" w:rsidRPr="00BB5989" w:rsidRDefault="009F6D5E" w:rsidP="001D5675">
      <w:pPr>
        <w:pStyle w:val="a3"/>
        <w:spacing w:line="59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9F6D5E" w:rsidRDefault="006204B6" w:rsidP="001D5675">
      <w:pPr>
        <w:pStyle w:val="a3"/>
        <w:spacing w:line="59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9F6D5E" w:rsidRPr="00EB0B7C">
        <w:rPr>
          <w:rFonts w:ascii="仿宋" w:eastAsia="仿宋" w:hAnsi="仿宋" w:cs="仿宋" w:hint="eastAsia"/>
          <w:spacing w:val="-6"/>
        </w:rPr>
        <w:t>全县</w:t>
      </w:r>
      <w:r w:rsidR="009F6D5E" w:rsidRPr="00AB6B5A">
        <w:rPr>
          <w:rFonts w:ascii="仿宋" w:eastAsia="仿宋" w:hAnsi="仿宋" w:cs="仿宋" w:hint="eastAsia"/>
          <w:spacing w:val="-6"/>
        </w:rPr>
        <w:t>地方政府债券</w:t>
      </w:r>
      <w:r w:rsidR="009F6D5E">
        <w:rPr>
          <w:rFonts w:ascii="仿宋" w:eastAsia="仿宋" w:hAnsi="仿宋" w:cs="仿宋" w:hint="eastAsia"/>
          <w:spacing w:val="-6"/>
        </w:rPr>
        <w:t>还本付息</w:t>
      </w:r>
      <w:r w:rsidR="004872CC">
        <w:rPr>
          <w:rFonts w:ascii="仿宋" w:eastAsia="仿宋" w:hAnsi="仿宋" w:cs="仿宋" w:hint="eastAsia"/>
          <w:spacing w:val="-6"/>
        </w:rPr>
        <w:t>2.15</w:t>
      </w:r>
      <w:r w:rsidR="009F6D5E" w:rsidRPr="00AB6B5A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143E8C" w:rsidRPr="00143E8C" w:rsidRDefault="006204B6" w:rsidP="001D5675">
      <w:pPr>
        <w:pStyle w:val="a3"/>
        <w:spacing w:line="590" w:lineRule="exact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</w:t>
      </w:r>
      <w:r w:rsidR="00143E8C" w:rsidRPr="00143E8C">
        <w:rPr>
          <w:rFonts w:ascii="仿宋" w:eastAsia="仿宋" w:hAnsi="仿宋" w:cs="仿宋" w:hint="eastAsia"/>
          <w:spacing w:val="-6"/>
        </w:rPr>
        <w:t>年全</w:t>
      </w:r>
      <w:r w:rsidR="00143E8C">
        <w:rPr>
          <w:rFonts w:ascii="仿宋" w:eastAsia="仿宋" w:hAnsi="仿宋" w:cs="仿宋" w:hint="eastAsia"/>
          <w:spacing w:val="-6"/>
        </w:rPr>
        <w:t>县</w:t>
      </w:r>
      <w:r w:rsidR="00143E8C" w:rsidRPr="00143E8C">
        <w:rPr>
          <w:rFonts w:ascii="仿宋" w:eastAsia="仿宋" w:hAnsi="仿宋" w:cs="仿宋" w:hint="eastAsia"/>
          <w:spacing w:val="-6"/>
        </w:rPr>
        <w:t>地方政府债券还本付息</w:t>
      </w:r>
      <w:r w:rsidR="009812A1">
        <w:rPr>
          <w:rFonts w:ascii="仿宋" w:eastAsia="仿宋" w:hAnsi="仿宋" w:cs="仿宋" w:hint="eastAsia"/>
          <w:spacing w:val="-6"/>
        </w:rPr>
        <w:t>2.95</w:t>
      </w:r>
      <w:r w:rsidR="00143E8C" w:rsidRPr="00143E8C">
        <w:rPr>
          <w:rFonts w:ascii="仿宋" w:eastAsia="仿宋" w:hAnsi="仿宋" w:cs="仿宋" w:hint="eastAsia"/>
          <w:spacing w:val="-6"/>
        </w:rPr>
        <w:t>亿元。</w:t>
      </w:r>
    </w:p>
    <w:p w:rsidR="009F6D5E" w:rsidRPr="00BB5989" w:rsidRDefault="009F6D5E" w:rsidP="001D5675">
      <w:pPr>
        <w:pStyle w:val="a3"/>
        <w:spacing w:line="59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五、地方政府债券资金使用安排</w:t>
      </w:r>
    </w:p>
    <w:p w:rsidR="00951604" w:rsidRPr="00BB5989" w:rsidRDefault="00705E07" w:rsidP="001D5675">
      <w:pPr>
        <w:pStyle w:val="a3"/>
        <w:spacing w:line="590" w:lineRule="exact"/>
        <w:ind w:firstLineChars="200" w:firstLine="616"/>
        <w:rPr>
          <w:rFonts w:ascii="仿宋" w:eastAsia="仿宋" w:hAnsi="仿宋" w:cs="仿宋"/>
          <w:spacing w:val="-6"/>
        </w:rPr>
      </w:pPr>
      <w:r w:rsidRPr="004A608B">
        <w:rPr>
          <w:rFonts w:ascii="仿宋" w:eastAsia="仿宋" w:hAnsi="仿宋" w:cs="仿宋" w:hint="eastAsia"/>
          <w:spacing w:val="-6"/>
        </w:rPr>
        <w:t>省财政</w:t>
      </w:r>
      <w:r w:rsidR="00C25FF9" w:rsidRPr="004A608B">
        <w:rPr>
          <w:rFonts w:ascii="仿宋" w:eastAsia="仿宋" w:hAnsi="仿宋" w:cs="仿宋" w:hint="eastAsia"/>
          <w:spacing w:val="-6"/>
        </w:rPr>
        <w:t>提前</w:t>
      </w:r>
      <w:r w:rsidRPr="004A608B">
        <w:rPr>
          <w:rFonts w:ascii="仿宋" w:eastAsia="仿宋" w:hAnsi="仿宋" w:cs="仿宋" w:hint="eastAsia"/>
          <w:spacing w:val="-6"/>
        </w:rPr>
        <w:t>下达</w:t>
      </w:r>
      <w:r w:rsidR="00C25FF9" w:rsidRPr="004A608B">
        <w:rPr>
          <w:rFonts w:ascii="仿宋" w:eastAsia="仿宋" w:hAnsi="仿宋" w:cs="仿宋" w:hint="eastAsia"/>
          <w:spacing w:val="-6"/>
        </w:rPr>
        <w:t>2020年</w:t>
      </w:r>
      <w:r w:rsidRPr="004A608B">
        <w:rPr>
          <w:rFonts w:ascii="仿宋" w:eastAsia="仿宋" w:hAnsi="仿宋" w:cs="仿宋" w:hint="eastAsia"/>
          <w:spacing w:val="-6"/>
        </w:rPr>
        <w:t>尤溪</w:t>
      </w:r>
      <w:r w:rsidR="009F6D5E" w:rsidRPr="004A608B">
        <w:rPr>
          <w:rFonts w:ascii="仿宋" w:eastAsia="仿宋" w:hAnsi="仿宋" w:cs="仿宋" w:hint="eastAsia"/>
          <w:spacing w:val="-6"/>
        </w:rPr>
        <w:t>县新增债务限额</w:t>
      </w:r>
      <w:r w:rsidR="00C25FF9" w:rsidRPr="004A608B">
        <w:rPr>
          <w:rFonts w:ascii="仿宋" w:eastAsia="仿宋" w:hAnsi="仿宋" w:cs="仿宋" w:hint="eastAsia"/>
          <w:spacing w:val="-6"/>
        </w:rPr>
        <w:t>2.61</w:t>
      </w:r>
      <w:r w:rsidR="00C62CE0" w:rsidRPr="004A608B">
        <w:rPr>
          <w:rFonts w:ascii="仿宋" w:eastAsia="仿宋" w:hAnsi="仿宋" w:cs="仿宋" w:hint="eastAsia"/>
          <w:spacing w:val="-6"/>
        </w:rPr>
        <w:t>亿元，</w:t>
      </w:r>
      <w:r w:rsidR="009F6D5E" w:rsidRPr="004A608B">
        <w:rPr>
          <w:rFonts w:ascii="仿宋" w:eastAsia="仿宋" w:hAnsi="仿宋" w:cs="仿宋" w:hint="eastAsia"/>
          <w:spacing w:val="-6"/>
        </w:rPr>
        <w:t>安排用于</w:t>
      </w:r>
      <w:proofErr w:type="gramStart"/>
      <w:r w:rsidRPr="004A608B">
        <w:rPr>
          <w:rFonts w:ascii="仿宋" w:eastAsia="仿宋" w:hAnsi="仿宋" w:cs="仿宋" w:hint="eastAsia"/>
          <w:spacing w:val="-6"/>
        </w:rPr>
        <w:t>莆</w:t>
      </w:r>
      <w:proofErr w:type="gramEnd"/>
      <w:r w:rsidRPr="004A608B">
        <w:rPr>
          <w:rFonts w:ascii="仿宋" w:eastAsia="仿宋" w:hAnsi="仿宋" w:cs="仿宋" w:hint="eastAsia"/>
          <w:spacing w:val="-6"/>
        </w:rPr>
        <w:t>炎</w:t>
      </w:r>
      <w:r w:rsidR="00D6159D" w:rsidRPr="004A608B">
        <w:rPr>
          <w:rFonts w:ascii="仿宋" w:eastAsia="仿宋" w:hAnsi="仿宋" w:cs="仿宋" w:hint="eastAsia"/>
          <w:spacing w:val="-6"/>
        </w:rPr>
        <w:t>高速公路</w:t>
      </w:r>
      <w:r w:rsidR="004A608B">
        <w:rPr>
          <w:rFonts w:ascii="仿宋" w:eastAsia="仿宋" w:hAnsi="仿宋" w:cs="仿宋" w:hint="eastAsia"/>
          <w:spacing w:val="-6"/>
        </w:rPr>
        <w:t>（尤溪段</w:t>
      </w:r>
      <w:bookmarkStart w:id="0" w:name="_GoBack"/>
      <w:bookmarkEnd w:id="0"/>
      <w:r w:rsidR="004A608B">
        <w:rPr>
          <w:rFonts w:ascii="仿宋" w:eastAsia="仿宋" w:hAnsi="仿宋" w:cs="仿宋" w:hint="eastAsia"/>
          <w:spacing w:val="-6"/>
        </w:rPr>
        <w:t>）建设资本金</w:t>
      </w:r>
      <w:r w:rsidRPr="004A608B">
        <w:rPr>
          <w:rFonts w:ascii="仿宋" w:eastAsia="仿宋" w:hAnsi="仿宋" w:cs="仿宋" w:hint="eastAsia"/>
          <w:spacing w:val="-6"/>
        </w:rPr>
        <w:t>、联三线</w:t>
      </w:r>
      <w:r w:rsidR="004A608B">
        <w:rPr>
          <w:rFonts w:ascii="仿宋" w:eastAsia="仿宋" w:hAnsi="仿宋" w:cs="仿宋" w:hint="eastAsia"/>
          <w:spacing w:val="-6"/>
        </w:rPr>
        <w:t>玉池至联建沿线</w:t>
      </w:r>
      <w:r w:rsidR="00C62CE0" w:rsidRPr="004A608B">
        <w:rPr>
          <w:rFonts w:ascii="仿宋" w:eastAsia="仿宋" w:hAnsi="仿宋" w:cs="仿宋" w:hint="eastAsia"/>
          <w:spacing w:val="-6"/>
        </w:rPr>
        <w:t>基础设施项目建设</w:t>
      </w:r>
      <w:r w:rsidR="009F6D5E" w:rsidRPr="004A608B">
        <w:rPr>
          <w:rFonts w:ascii="仿宋" w:eastAsia="仿宋" w:hAnsi="仿宋" w:cs="仿宋" w:hint="eastAsia"/>
          <w:spacing w:val="-6"/>
        </w:rPr>
        <w:t>。</w:t>
      </w:r>
    </w:p>
    <w:sectPr w:rsidR="00951604" w:rsidRPr="00BB5989" w:rsidSect="00BB5989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33" w:rsidRDefault="00E80233" w:rsidP="0020395D">
      <w:r>
        <w:separator/>
      </w:r>
    </w:p>
  </w:endnote>
  <w:endnote w:type="continuationSeparator" w:id="0">
    <w:p w:rsidR="00E80233" w:rsidRDefault="00E80233" w:rsidP="0020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757753"/>
      <w:docPartObj>
        <w:docPartGallery w:val="Page Numbers (Bottom of Page)"/>
        <w:docPartUnique/>
      </w:docPartObj>
    </w:sdtPr>
    <w:sdtEndPr/>
    <w:sdtContent>
      <w:p w:rsidR="0020395D" w:rsidRDefault="0020395D" w:rsidP="0020395D">
        <w:pPr>
          <w:pStyle w:val="a6"/>
          <w:jc w:val="center"/>
        </w:pPr>
        <w:r w:rsidRPr="0020395D">
          <w:rPr>
            <w:rFonts w:asciiTheme="minorEastAsia" w:hAnsiTheme="minorEastAsia"/>
            <w:sz w:val="28"/>
            <w:szCs w:val="28"/>
          </w:rPr>
          <w:fldChar w:fldCharType="begin"/>
        </w:r>
        <w:r w:rsidRPr="0020395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0395D">
          <w:rPr>
            <w:rFonts w:asciiTheme="minorEastAsia" w:hAnsiTheme="minorEastAsia"/>
            <w:sz w:val="28"/>
            <w:szCs w:val="28"/>
          </w:rPr>
          <w:fldChar w:fldCharType="separate"/>
        </w:r>
        <w:r w:rsidR="004A608B" w:rsidRPr="004A608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0395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33" w:rsidRDefault="00E80233" w:rsidP="0020395D">
      <w:r>
        <w:separator/>
      </w:r>
    </w:p>
  </w:footnote>
  <w:footnote w:type="continuationSeparator" w:id="0">
    <w:p w:rsidR="00E80233" w:rsidRDefault="00E80233" w:rsidP="0020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0A07B4"/>
    <w:rsid w:val="00143E8C"/>
    <w:rsid w:val="00146790"/>
    <w:rsid w:val="001701B6"/>
    <w:rsid w:val="001D5675"/>
    <w:rsid w:val="0020395D"/>
    <w:rsid w:val="0021505E"/>
    <w:rsid w:val="003F14BD"/>
    <w:rsid w:val="00440AD9"/>
    <w:rsid w:val="004872CC"/>
    <w:rsid w:val="004A608B"/>
    <w:rsid w:val="00520B90"/>
    <w:rsid w:val="006204B6"/>
    <w:rsid w:val="00705E07"/>
    <w:rsid w:val="007D3668"/>
    <w:rsid w:val="00821DB7"/>
    <w:rsid w:val="00951604"/>
    <w:rsid w:val="00965D48"/>
    <w:rsid w:val="009812A1"/>
    <w:rsid w:val="009F6D5E"/>
    <w:rsid w:val="00A1340B"/>
    <w:rsid w:val="00A1592B"/>
    <w:rsid w:val="00A25435"/>
    <w:rsid w:val="00A85408"/>
    <w:rsid w:val="00AB18E7"/>
    <w:rsid w:val="00B12B9F"/>
    <w:rsid w:val="00B544B2"/>
    <w:rsid w:val="00BB5989"/>
    <w:rsid w:val="00C25FF9"/>
    <w:rsid w:val="00C62CE0"/>
    <w:rsid w:val="00D026F8"/>
    <w:rsid w:val="00D6159D"/>
    <w:rsid w:val="00E80233"/>
    <w:rsid w:val="00F56D83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余孙清</cp:lastModifiedBy>
  <cp:revision>31</cp:revision>
  <cp:lastPrinted>2021-05-31T10:34:00Z</cp:lastPrinted>
  <dcterms:created xsi:type="dcterms:W3CDTF">2021-05-31T10:13:00Z</dcterms:created>
  <dcterms:modified xsi:type="dcterms:W3CDTF">2021-06-04T09:23:00Z</dcterms:modified>
</cp:coreProperties>
</file>