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E9" w:rsidRDefault="00761EE9" w:rsidP="00314930">
      <w:pPr>
        <w:widowControl/>
        <w:shd w:val="clear" w:color="auto" w:fill="FFFFFF"/>
        <w:jc w:val="center"/>
        <w:textAlignment w:val="baseline"/>
        <w:outlineLvl w:val="0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bookmarkStart w:id="0" w:name="处罚决定书"/>
      <w:bookmarkStart w:id="1" w:name="_Toc29744267"/>
      <w:bookmarkStart w:id="2" w:name="_Toc48815577"/>
      <w:r w:rsidRPr="00761EE9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尤溪县农业农村局</w:t>
      </w:r>
    </w:p>
    <w:p w:rsidR="00314930" w:rsidRPr="00314930" w:rsidRDefault="00314930" w:rsidP="00314930">
      <w:pPr>
        <w:widowControl/>
        <w:shd w:val="clear" w:color="auto" w:fill="FFFFFF"/>
        <w:jc w:val="center"/>
        <w:textAlignment w:val="baseline"/>
        <w:outlineLvl w:val="0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r w:rsidRPr="00314930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行政处罚决定书</w:t>
      </w:r>
      <w:bookmarkEnd w:id="0"/>
      <w:bookmarkEnd w:id="1"/>
      <w:bookmarkEnd w:id="2"/>
    </w:p>
    <w:p w:rsidR="00314930" w:rsidRPr="00314930" w:rsidRDefault="00314930" w:rsidP="00314930">
      <w:pPr>
        <w:widowControl/>
        <w:jc w:val="center"/>
        <w:textAlignment w:val="baseline"/>
        <w:rPr>
          <w:rFonts w:ascii="&amp;quot" w:eastAsia="宋体" w:hAnsi="&amp;quot" w:cs="宋体"/>
          <w:kern w:val="0"/>
          <w:sz w:val="24"/>
          <w:szCs w:val="24"/>
        </w:rPr>
      </w:pPr>
      <w:r w:rsidRPr="00314930">
        <w:rPr>
          <w:rFonts w:ascii="宋体" w:eastAsia="宋体" w:hAnsi="宋体" w:cs="宋体" w:hint="eastAsia"/>
          <w:kern w:val="0"/>
          <w:sz w:val="32"/>
          <w:szCs w:val="32"/>
          <w:shd w:val="clear" w:color="auto" w:fill="FFFFFF"/>
          <w:lang w:bidi="ar"/>
        </w:rPr>
        <w:t>__农__</w:t>
      </w:r>
      <w:r w:rsidRPr="00314930">
        <w:rPr>
          <w:rFonts w:ascii="仿宋_GB2312" w:eastAsia="仿宋_GB2312" w:hAnsi="仿宋_GB2312" w:cs="宋体-18030" w:hint="eastAsia"/>
          <w:sz w:val="32"/>
          <w:szCs w:val="32"/>
        </w:rPr>
        <w:t>〔  〕</w:t>
      </w:r>
      <w:r w:rsidRPr="00314930">
        <w:rPr>
          <w:rFonts w:ascii="宋体" w:eastAsia="宋体" w:hAnsi="宋体" w:cs="宋体" w:hint="eastAsia"/>
          <w:kern w:val="0"/>
          <w:sz w:val="32"/>
          <w:szCs w:val="32"/>
          <w:shd w:val="clear" w:color="auto" w:fill="FFFFFF"/>
          <w:lang w:bidi="ar"/>
        </w:rPr>
        <w:t>__号</w:t>
      </w:r>
    </w:p>
    <w:p w:rsidR="00314930" w:rsidRPr="00314930" w:rsidRDefault="00314930" w:rsidP="00314930">
      <w:pPr>
        <w:spacing w:beforeLines="50" w:before="156" w:line="360" w:lineRule="auto"/>
        <w:jc w:val="center"/>
        <w:rPr>
          <w:rFonts w:ascii="仿宋_GB2312" w:eastAsia="仿宋_GB2312" w:hAnsi="仿宋_GB2312" w:cs="宋体-18030"/>
          <w:sz w:val="32"/>
          <w:szCs w:val="32"/>
        </w:rPr>
      </w:pPr>
    </w:p>
    <w:p w:rsidR="00314930" w:rsidRPr="00314930" w:rsidRDefault="00314930" w:rsidP="00314930">
      <w:pPr>
        <w:spacing w:line="360" w:lineRule="auto"/>
        <w:rPr>
          <w:rFonts w:ascii="仿宋_GB2312" w:eastAsia="仿宋_GB2312" w:hAnsi="仿宋_GB2312" w:cs="Times New Roman"/>
          <w:sz w:val="32"/>
          <w:szCs w:val="32"/>
        </w:rPr>
      </w:pPr>
      <w:r w:rsidRPr="00314930">
        <w:rPr>
          <w:rFonts w:ascii="仿宋_GB2312" w:eastAsia="仿宋_GB2312" w:hAnsi="仿宋_GB2312" w:cs="Times New Roman" w:hint="eastAsia"/>
          <w:sz w:val="32"/>
          <w:szCs w:val="32"/>
        </w:rPr>
        <w:t xml:space="preserve">    当事人：（个人写明姓名、性别、民族、出生日期、民族、身份证（其他有效证件）号码、工作单位和职务、住所，法人或者其他组织写明名称、法定代表人（负责人）、</w:t>
      </w:r>
      <w:r w:rsidRPr="00314930">
        <w:rPr>
          <w:rFonts w:ascii="仿宋_GB2312" w:eastAsia="仿宋_GB2312" w:hAnsi="仿宋_GB2312" w:cs="Times New Roman"/>
          <w:sz w:val="32"/>
          <w:szCs w:val="32"/>
        </w:rPr>
        <w:t>统一社会信用代码（注册号）</w:t>
      </w:r>
      <w:r w:rsidRPr="00314930">
        <w:rPr>
          <w:rFonts w:ascii="仿宋_GB2312" w:eastAsia="仿宋_GB2312" w:hAnsi="仿宋_GB2312" w:cs="Times New Roman" w:hint="eastAsia"/>
          <w:sz w:val="32"/>
          <w:szCs w:val="32"/>
        </w:rPr>
        <w:t>、</w:t>
      </w:r>
      <w:r w:rsidRPr="00314930">
        <w:rPr>
          <w:rFonts w:ascii="仿宋_GB2312" w:eastAsia="仿宋_GB2312" w:hAnsi="仿宋_GB2312" w:cs="Times New Roman"/>
          <w:sz w:val="32"/>
          <w:szCs w:val="32"/>
        </w:rPr>
        <w:t>住所</w:t>
      </w:r>
      <w:r w:rsidRPr="00314930">
        <w:rPr>
          <w:rFonts w:ascii="仿宋_GB2312" w:eastAsia="仿宋_GB2312" w:hAnsi="仿宋_GB2312" w:cs="Times New Roman" w:hint="eastAsia"/>
          <w:sz w:val="32"/>
          <w:szCs w:val="32"/>
        </w:rPr>
        <w:t>等）</w:t>
      </w:r>
    </w:p>
    <w:p w:rsidR="00314930" w:rsidRPr="00314930" w:rsidRDefault="00314930" w:rsidP="00314930">
      <w:pPr>
        <w:adjustRightInd w:val="0"/>
        <w:snapToGrid w:val="0"/>
        <w:spacing w:beforeLines="100" w:before="312" w:line="360" w:lineRule="auto"/>
        <w:ind w:firstLineChars="250" w:firstLine="800"/>
        <w:rPr>
          <w:rFonts w:ascii="仿宋_GB2312" w:eastAsia="仿宋_GB2312" w:hAnsi="仿宋_GB2312" w:cs="宋体-18030"/>
          <w:sz w:val="32"/>
          <w:szCs w:val="32"/>
        </w:rPr>
      </w:pPr>
      <w:r w:rsidRPr="00314930">
        <w:rPr>
          <w:rFonts w:ascii="仿宋_GB2312" w:eastAsia="仿宋_GB2312" w:hAnsi="仿宋_GB2312" w:cs="宋体-18030" w:hint="eastAsia"/>
          <w:sz w:val="32"/>
          <w:szCs w:val="32"/>
        </w:rPr>
        <w:t>当事人</w:t>
      </w: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</w:t>
      </w:r>
      <w:r w:rsidRPr="00314930">
        <w:rPr>
          <w:rFonts w:ascii="仿宋_GB2312" w:eastAsia="仿宋_GB2312" w:hAnsi="仿宋_GB2312" w:cs="宋体-18030" w:hint="eastAsia"/>
          <w:sz w:val="32"/>
          <w:szCs w:val="32"/>
        </w:rPr>
        <w:t>一案，经本机关依法调查，现查明：</w:t>
      </w: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            </w:t>
      </w:r>
    </w:p>
    <w:p w:rsidR="00314930" w:rsidRPr="00314930" w:rsidRDefault="00314930" w:rsidP="00314930">
      <w:pPr>
        <w:adjustRightInd w:val="0"/>
        <w:snapToGrid w:val="0"/>
        <w:spacing w:beforeLines="100" w:before="312" w:line="360" w:lineRule="auto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            </w:t>
      </w:r>
    </w:p>
    <w:p w:rsidR="00314930" w:rsidRPr="00314930" w:rsidRDefault="00314930" w:rsidP="00314930">
      <w:pPr>
        <w:adjustRightInd w:val="0"/>
        <w:snapToGrid w:val="0"/>
        <w:spacing w:beforeLines="100" w:before="312" w:line="360" w:lineRule="auto"/>
        <w:rPr>
          <w:rFonts w:ascii="仿宋_GB2312" w:eastAsia="仿宋_GB2312" w:hAnsi="仿宋_GB2312" w:cs="宋体-18030"/>
          <w:sz w:val="32"/>
          <w:szCs w:val="32"/>
        </w:rPr>
      </w:pP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            </w:t>
      </w:r>
      <w:r w:rsidRPr="00314930">
        <w:rPr>
          <w:rFonts w:ascii="仿宋_GB2312" w:eastAsia="仿宋_GB2312" w:hAnsi="仿宋_GB2312" w:cs="宋体-18030" w:hint="eastAsia"/>
          <w:sz w:val="32"/>
          <w:szCs w:val="32"/>
        </w:rPr>
        <w:t>（案件来源；调查经过；采取查封（扣押）的情况）。</w:t>
      </w:r>
    </w:p>
    <w:p w:rsidR="00314930" w:rsidRPr="00314930" w:rsidRDefault="00314930" w:rsidP="00314930">
      <w:pPr>
        <w:adjustRightInd w:val="0"/>
        <w:snapToGrid w:val="0"/>
        <w:spacing w:beforeLines="100" w:before="312" w:line="360" w:lineRule="auto"/>
        <w:ind w:firstLineChars="250" w:firstLine="800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314930">
        <w:rPr>
          <w:rFonts w:ascii="仿宋_GB2312" w:eastAsia="仿宋_GB2312" w:hAnsi="仿宋_GB2312" w:cs="Times New Roman" w:hint="eastAsia"/>
          <w:sz w:val="32"/>
          <w:szCs w:val="32"/>
        </w:rPr>
        <w:t>（违反法律、法规或者规章的事实）</w:t>
      </w: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      </w:t>
      </w:r>
    </w:p>
    <w:p w:rsidR="00314930" w:rsidRPr="00314930" w:rsidRDefault="00314930" w:rsidP="00314930">
      <w:pPr>
        <w:adjustRightInd w:val="0"/>
        <w:snapToGrid w:val="0"/>
        <w:spacing w:beforeLines="100" w:before="312" w:line="360" w:lineRule="auto"/>
        <w:rPr>
          <w:rFonts w:ascii="仿宋_GB2312" w:eastAsia="仿宋_GB2312" w:hAnsi="仿宋_GB2312" w:cs="宋体-18030"/>
          <w:sz w:val="32"/>
          <w:szCs w:val="32"/>
        </w:rPr>
      </w:pP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                     </w:t>
      </w:r>
    </w:p>
    <w:p w:rsidR="00314930" w:rsidRPr="00314930" w:rsidRDefault="00314930" w:rsidP="00314930">
      <w:pPr>
        <w:adjustRightInd w:val="0"/>
        <w:snapToGrid w:val="0"/>
        <w:spacing w:beforeLines="100" w:before="312" w:line="360" w:lineRule="auto"/>
        <w:rPr>
          <w:rFonts w:ascii="仿宋_GB2312" w:eastAsia="仿宋_GB2312" w:hAnsi="仿宋_GB2312" w:cs="宋体-18030"/>
          <w:sz w:val="32"/>
          <w:szCs w:val="32"/>
        </w:rPr>
      </w:pP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                     </w:t>
      </w:r>
    </w:p>
    <w:p w:rsidR="00314930" w:rsidRPr="00314930" w:rsidRDefault="00314930" w:rsidP="00314930">
      <w:pPr>
        <w:adjustRightInd w:val="0"/>
        <w:snapToGrid w:val="0"/>
        <w:spacing w:beforeLines="100" w:before="312" w:line="360" w:lineRule="auto"/>
        <w:ind w:firstLineChars="250" w:firstLine="800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314930">
        <w:rPr>
          <w:rFonts w:ascii="仿宋_GB2312" w:eastAsia="仿宋_GB2312" w:hAnsi="仿宋_GB2312" w:cs="宋体-18030" w:hint="eastAsia"/>
          <w:sz w:val="32"/>
          <w:szCs w:val="32"/>
        </w:rPr>
        <w:t>上述事实，主要有以下证据证明：</w:t>
      </w: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</w:t>
      </w:r>
    </w:p>
    <w:p w:rsidR="00314930" w:rsidRPr="00314930" w:rsidRDefault="00314930" w:rsidP="00314930">
      <w:pPr>
        <w:adjustRightInd w:val="0"/>
        <w:snapToGrid w:val="0"/>
        <w:spacing w:beforeLines="100" w:before="312" w:line="360" w:lineRule="auto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                     </w:t>
      </w:r>
    </w:p>
    <w:p w:rsidR="00314930" w:rsidRPr="00314930" w:rsidRDefault="00314930" w:rsidP="00314930">
      <w:pPr>
        <w:adjustRightInd w:val="0"/>
        <w:snapToGrid w:val="0"/>
        <w:spacing w:beforeLines="100" w:before="312" w:line="360" w:lineRule="auto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lastRenderedPageBreak/>
        <w:t xml:space="preserve">                                                   </w:t>
      </w:r>
    </w:p>
    <w:p w:rsidR="00314930" w:rsidRPr="00314930" w:rsidRDefault="00314930" w:rsidP="00314930">
      <w:pPr>
        <w:adjustRightInd w:val="0"/>
        <w:snapToGrid w:val="0"/>
        <w:spacing w:beforeLines="100" w:before="312" w:line="360" w:lineRule="auto"/>
        <w:rPr>
          <w:rFonts w:ascii="仿宋_GB2312" w:eastAsia="仿宋_GB2312" w:hAnsi="仿宋_GB2312" w:cs="Times New Roman"/>
          <w:sz w:val="32"/>
          <w:szCs w:val="32"/>
        </w:rPr>
      </w:pP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</w:t>
      </w:r>
      <w:r w:rsidRPr="00314930">
        <w:rPr>
          <w:rFonts w:ascii="仿宋_GB2312" w:eastAsia="仿宋_GB2312" w:hAnsi="仿宋_GB2312" w:cs="Times New Roman"/>
          <w:sz w:val="32"/>
          <w:szCs w:val="32"/>
        </w:rPr>
        <w:t xml:space="preserve"> </w:t>
      </w:r>
      <w:r w:rsidRPr="00314930">
        <w:rPr>
          <w:rFonts w:ascii="仿宋_GB2312" w:eastAsia="仿宋_GB2312" w:hAnsi="仿宋_GB2312" w:cs="Times New Roman" w:hint="eastAsia"/>
          <w:sz w:val="32"/>
          <w:szCs w:val="32"/>
        </w:rPr>
        <w:t>。</w:t>
      </w:r>
    </w:p>
    <w:p w:rsidR="00314930" w:rsidRPr="00314930" w:rsidRDefault="00314930" w:rsidP="00314930">
      <w:pPr>
        <w:adjustRightInd w:val="0"/>
        <w:snapToGrid w:val="0"/>
        <w:spacing w:beforeLines="100" w:before="312" w:line="360" w:lineRule="auto"/>
        <w:ind w:firstLineChars="200" w:firstLine="640"/>
        <w:rPr>
          <w:rFonts w:ascii="仿宋_GB2312" w:eastAsia="仿宋_GB2312" w:hAnsi="仿宋_GB2312" w:cs="宋体-18030"/>
          <w:sz w:val="32"/>
          <w:szCs w:val="32"/>
        </w:rPr>
      </w:pPr>
      <w:r w:rsidRPr="00314930">
        <w:rPr>
          <w:rFonts w:ascii="仿宋_GB2312" w:eastAsia="仿宋_GB2312" w:hAnsi="仿宋_GB2312" w:cs="宋体-18030" w:hint="eastAsia"/>
          <w:sz w:val="32"/>
          <w:szCs w:val="32"/>
        </w:rPr>
        <w:t>（</w:t>
      </w:r>
      <w:r w:rsidRPr="00314930">
        <w:rPr>
          <w:rFonts w:ascii="仿宋_GB2312" w:eastAsia="仿宋_GB2312" w:hAnsi="仿宋_GB2312" w:cs="宋体-18030"/>
          <w:sz w:val="32"/>
          <w:szCs w:val="32"/>
        </w:rPr>
        <w:t>当事人陈述、申辩情况，当事人陈述、申辩的采纳情况及理由；行政处罚告知、行政处罚听证告知情况，以及复核、听证过程及意见</w:t>
      </w:r>
      <w:r w:rsidRPr="00314930">
        <w:rPr>
          <w:rFonts w:ascii="仿宋_GB2312" w:eastAsia="仿宋_GB2312" w:hAnsi="仿宋_GB2312" w:cs="宋体-18030" w:hint="eastAsia"/>
          <w:sz w:val="32"/>
          <w:szCs w:val="32"/>
        </w:rPr>
        <w:t>）</w:t>
      </w: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</w:t>
      </w:r>
    </w:p>
    <w:p w:rsidR="00314930" w:rsidRPr="00314930" w:rsidRDefault="00314930" w:rsidP="00314930">
      <w:pPr>
        <w:adjustRightInd w:val="0"/>
        <w:snapToGrid w:val="0"/>
        <w:spacing w:beforeLines="100" w:before="312" w:line="360" w:lineRule="auto"/>
        <w:rPr>
          <w:rFonts w:ascii="仿宋_GB2312" w:eastAsia="仿宋_GB2312" w:hAnsi="仿宋_GB2312" w:cs="宋体-18030"/>
          <w:sz w:val="32"/>
          <w:szCs w:val="32"/>
        </w:rPr>
      </w:pP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                     </w:t>
      </w:r>
    </w:p>
    <w:p w:rsidR="00314930" w:rsidRPr="00314930" w:rsidRDefault="00314930" w:rsidP="00314930">
      <w:pPr>
        <w:adjustRightInd w:val="0"/>
        <w:snapToGrid w:val="0"/>
        <w:spacing w:beforeLines="100" w:before="312" w:line="360" w:lineRule="auto"/>
        <w:rPr>
          <w:rFonts w:ascii="仿宋_GB2312" w:eastAsia="仿宋_GB2312" w:hAnsi="仿宋_GB2312" w:cs="宋体-18030"/>
          <w:sz w:val="32"/>
          <w:szCs w:val="32"/>
        </w:rPr>
      </w:pP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                       </w:t>
      </w:r>
    </w:p>
    <w:p w:rsidR="00314930" w:rsidRPr="00314930" w:rsidRDefault="00314930" w:rsidP="00314930">
      <w:pPr>
        <w:adjustRightInd w:val="0"/>
        <w:snapToGrid w:val="0"/>
        <w:spacing w:beforeLines="100" w:before="312"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314930">
        <w:rPr>
          <w:rFonts w:ascii="仿宋_GB2312" w:eastAsia="仿宋_GB2312" w:hAnsi="仿宋_GB2312" w:cs="宋体-18030" w:hint="eastAsia"/>
          <w:sz w:val="32"/>
          <w:szCs w:val="32"/>
        </w:rPr>
        <w:t>（案件性质、事实、自由裁量的依据和理由）</w:t>
      </w: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</w:t>
      </w:r>
    </w:p>
    <w:p w:rsidR="00314930" w:rsidRPr="00314930" w:rsidRDefault="00314930" w:rsidP="00314930">
      <w:pPr>
        <w:adjustRightInd w:val="0"/>
        <w:snapToGrid w:val="0"/>
        <w:spacing w:beforeLines="100" w:before="312" w:line="360" w:lineRule="auto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                  </w:t>
      </w:r>
    </w:p>
    <w:p w:rsidR="00314930" w:rsidRPr="00314930" w:rsidRDefault="00314930" w:rsidP="00314930">
      <w:pPr>
        <w:adjustRightInd w:val="0"/>
        <w:snapToGrid w:val="0"/>
        <w:spacing w:beforeLines="100" w:before="312" w:line="360" w:lineRule="auto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                  </w:t>
      </w:r>
    </w:p>
    <w:p w:rsidR="00314930" w:rsidRPr="00314930" w:rsidRDefault="00314930" w:rsidP="00314930">
      <w:pPr>
        <w:adjustRightInd w:val="0"/>
        <w:snapToGrid w:val="0"/>
        <w:spacing w:beforeLines="100" w:before="312" w:line="360" w:lineRule="auto"/>
        <w:rPr>
          <w:rFonts w:ascii="仿宋_GB2312" w:eastAsia="仿宋_GB2312" w:hAnsi="仿宋_GB2312" w:cs="宋体-18030"/>
          <w:sz w:val="32"/>
          <w:szCs w:val="32"/>
        </w:rPr>
      </w:pP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                  </w:t>
      </w:r>
    </w:p>
    <w:p w:rsidR="00314930" w:rsidRPr="00314930" w:rsidRDefault="00314930" w:rsidP="00314930">
      <w:pPr>
        <w:adjustRightInd w:val="0"/>
        <w:snapToGrid w:val="0"/>
        <w:spacing w:beforeLines="100" w:before="312" w:line="360" w:lineRule="auto"/>
        <w:ind w:firstLineChars="250" w:firstLine="800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314930">
        <w:rPr>
          <w:rFonts w:ascii="仿宋_GB2312" w:eastAsia="仿宋_GB2312" w:hAnsi="仿宋_GB2312" w:cs="宋体-18030" w:hint="eastAsia"/>
          <w:sz w:val="32"/>
          <w:szCs w:val="32"/>
        </w:rPr>
        <w:t>本机关认为：</w:t>
      </w: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                                                </w:t>
      </w:r>
    </w:p>
    <w:p w:rsidR="00314930" w:rsidRPr="00314930" w:rsidRDefault="00314930" w:rsidP="00314930">
      <w:pPr>
        <w:adjustRightInd w:val="0"/>
        <w:snapToGrid w:val="0"/>
        <w:spacing w:line="360" w:lineRule="auto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                                                                  </w:t>
      </w:r>
    </w:p>
    <w:p w:rsidR="00314930" w:rsidRPr="00314930" w:rsidRDefault="00314930" w:rsidP="00314930">
      <w:pPr>
        <w:adjustRightInd w:val="0"/>
        <w:snapToGrid w:val="0"/>
        <w:spacing w:line="360" w:lineRule="auto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          </w:t>
      </w:r>
    </w:p>
    <w:p w:rsidR="00314930" w:rsidRPr="00314930" w:rsidRDefault="00314930" w:rsidP="00314930">
      <w:pPr>
        <w:adjustRightInd w:val="0"/>
        <w:snapToGrid w:val="0"/>
        <w:spacing w:line="360" w:lineRule="auto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           </w:t>
      </w:r>
    </w:p>
    <w:p w:rsidR="00314930" w:rsidRPr="00314930" w:rsidRDefault="00314930" w:rsidP="00314930">
      <w:pPr>
        <w:adjustRightInd w:val="0"/>
        <w:snapToGrid w:val="0"/>
        <w:spacing w:line="360" w:lineRule="auto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</w:t>
      </w:r>
      <w:r w:rsidRPr="00314930">
        <w:rPr>
          <w:rFonts w:ascii="仿宋_GB2312" w:eastAsia="仿宋_GB2312" w:hAnsi="仿宋_GB2312" w:cs="宋体-18030" w:hint="eastAsia"/>
          <w:sz w:val="32"/>
          <w:szCs w:val="32"/>
        </w:rPr>
        <w:t>（案件处罚内容、理由与依据）。</w:t>
      </w:r>
    </w:p>
    <w:p w:rsidR="00314930" w:rsidRPr="00314930" w:rsidRDefault="00314930" w:rsidP="00314930">
      <w:pPr>
        <w:adjustRightInd w:val="0"/>
        <w:snapToGrid w:val="0"/>
        <w:spacing w:line="360" w:lineRule="auto"/>
        <w:ind w:firstLineChars="250" w:firstLine="800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314930">
        <w:rPr>
          <w:rFonts w:ascii="仿宋_GB2312" w:eastAsia="仿宋_GB2312" w:hAnsi="仿宋_GB2312" w:cs="宋体-18030" w:hint="eastAsia"/>
          <w:sz w:val="32"/>
          <w:szCs w:val="32"/>
        </w:rPr>
        <w:t>依照</w:t>
      </w: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</w:t>
      </w:r>
      <w:r w:rsidRPr="00314930">
        <w:rPr>
          <w:rFonts w:ascii="仿宋_GB2312" w:eastAsia="仿宋_GB2312" w:hAnsi="仿宋_GB2312" w:cs="宋体-18030" w:hint="eastAsia"/>
          <w:sz w:val="32"/>
          <w:szCs w:val="32"/>
        </w:rPr>
        <w:t>（法条原文）之规定，本机关（责令</w:t>
      </w:r>
      <w:r w:rsidRPr="00314930">
        <w:rPr>
          <w:rFonts w:ascii="仿宋_GB2312" w:eastAsia="仿宋_GB2312" w:hAnsi="仿宋_GB2312" w:cs="宋体-18030" w:hint="eastAsia"/>
          <w:sz w:val="32"/>
          <w:szCs w:val="32"/>
          <w:u w:val="single"/>
        </w:rPr>
        <w:t xml:space="preserve">              </w:t>
      </w:r>
      <w:r w:rsidRPr="00314930">
        <w:rPr>
          <w:rFonts w:ascii="仿宋_GB2312" w:eastAsia="仿宋_GB2312" w:hAnsi="仿宋_GB2312" w:cs="宋体-18030" w:hint="eastAsia"/>
          <w:sz w:val="32"/>
          <w:szCs w:val="32"/>
        </w:rPr>
        <w:t>，并）作出如下处罚决定：</w:t>
      </w:r>
    </w:p>
    <w:p w:rsidR="00314930" w:rsidRPr="00314930" w:rsidRDefault="00314930" w:rsidP="00314930">
      <w:pPr>
        <w:adjustRightInd w:val="0"/>
        <w:snapToGrid w:val="0"/>
        <w:spacing w:line="360" w:lineRule="auto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                                                                    </w:t>
      </w:r>
    </w:p>
    <w:p w:rsidR="00314930" w:rsidRPr="00314930" w:rsidRDefault="00314930" w:rsidP="00314930">
      <w:pPr>
        <w:adjustRightInd w:val="0"/>
        <w:snapToGrid w:val="0"/>
        <w:spacing w:line="360" w:lineRule="auto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lastRenderedPageBreak/>
        <w:t xml:space="preserve">                                          </w:t>
      </w:r>
      <w:r w:rsidRPr="00314930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　　　</w:t>
      </w: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</w:t>
      </w:r>
      <w:r w:rsidRPr="00314930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</w:t>
      </w:r>
    </w:p>
    <w:p w:rsidR="00314930" w:rsidRPr="00314930" w:rsidRDefault="00314930" w:rsidP="00314930">
      <w:pPr>
        <w:adjustRightInd w:val="0"/>
        <w:snapToGrid w:val="0"/>
        <w:spacing w:line="360" w:lineRule="auto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</w:t>
      </w:r>
      <w:r w:rsidRPr="00314930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　　　</w:t>
      </w: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</w:t>
      </w:r>
      <w:r w:rsidRPr="00314930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</w:t>
      </w:r>
    </w:p>
    <w:p w:rsidR="00314930" w:rsidRPr="00314930" w:rsidRDefault="00314930" w:rsidP="00314930">
      <w:pPr>
        <w:adjustRightInd w:val="0"/>
        <w:snapToGrid w:val="0"/>
        <w:spacing w:beforeLines="50" w:before="156" w:line="360" w:lineRule="auto"/>
        <w:ind w:firstLine="570"/>
        <w:rPr>
          <w:rFonts w:ascii="仿宋_GB2312" w:eastAsia="仿宋_GB2312" w:hAnsi="仿宋_GB2312" w:cs="宋体-18030"/>
          <w:sz w:val="32"/>
          <w:szCs w:val="32"/>
        </w:rPr>
      </w:pPr>
      <w:r w:rsidRPr="00314930">
        <w:rPr>
          <w:rFonts w:ascii="仿宋_GB2312" w:eastAsia="仿宋_GB2312" w:hAnsi="仿宋_GB2312" w:cs="宋体-18030" w:hint="eastAsia"/>
          <w:sz w:val="32"/>
          <w:szCs w:val="32"/>
        </w:rPr>
        <w:t>当事人必须在收到本处罚决定书之日起15日内持本决定书到</w:t>
      </w: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</w:t>
      </w:r>
      <w:r w:rsidRPr="00314930">
        <w:rPr>
          <w:rFonts w:ascii="仿宋_GB2312" w:eastAsia="仿宋_GB2312" w:hAnsi="仿宋_GB2312" w:cs="宋体-18030" w:hint="eastAsia"/>
          <w:sz w:val="32"/>
          <w:szCs w:val="32"/>
        </w:rPr>
        <w:t>缴纳罚（没）款。逾期不按规定缴纳罚款的，每日按罚款数额的3%加处罚款。</w:t>
      </w:r>
    </w:p>
    <w:p w:rsidR="00314930" w:rsidRPr="00314930" w:rsidRDefault="00314930" w:rsidP="00314930">
      <w:pPr>
        <w:adjustRightInd w:val="0"/>
        <w:snapToGrid w:val="0"/>
        <w:spacing w:beforeLines="50" w:before="156" w:line="360" w:lineRule="auto"/>
        <w:ind w:firstLine="570"/>
        <w:rPr>
          <w:rFonts w:ascii="仿宋_GB2312" w:eastAsia="仿宋_GB2312" w:hAnsi="仿宋_GB2312" w:cs="宋体-18030"/>
          <w:sz w:val="32"/>
          <w:szCs w:val="32"/>
        </w:rPr>
      </w:pPr>
      <w:r w:rsidRPr="00314930">
        <w:rPr>
          <w:rFonts w:ascii="仿宋_GB2312" w:eastAsia="仿宋_GB2312" w:hAnsi="仿宋_GB2312" w:cs="宋体-18030" w:hint="eastAsia"/>
          <w:sz w:val="32"/>
          <w:szCs w:val="32"/>
        </w:rPr>
        <w:t>当事人对本处罚决定不服的，可以在收到本处罚决定书之日起六十日内向</w:t>
      </w: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</w:t>
      </w:r>
      <w:r w:rsidRPr="00314930">
        <w:rPr>
          <w:rFonts w:ascii="仿宋_GB2312" w:eastAsia="仿宋_GB2312" w:hAnsi="仿宋_GB2312" w:cs="宋体-18030" w:hint="eastAsia"/>
          <w:sz w:val="32"/>
          <w:szCs w:val="32"/>
        </w:rPr>
        <w:t>人民政府或</w:t>
      </w: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</w:t>
      </w:r>
      <w:r w:rsidRPr="00314930">
        <w:rPr>
          <w:rFonts w:ascii="仿宋_GB2312" w:eastAsia="仿宋_GB2312" w:hAnsi="仿宋_GB2312" w:cs="宋体-18030" w:hint="eastAsia"/>
          <w:sz w:val="32"/>
          <w:szCs w:val="32"/>
        </w:rPr>
        <w:t>申请行政复议；或者六个月内向</w:t>
      </w:r>
      <w:r w:rsidRPr="00314930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</w:t>
      </w:r>
      <w:r w:rsidRPr="00314930">
        <w:rPr>
          <w:rFonts w:ascii="仿宋_GB2312" w:eastAsia="仿宋_GB2312" w:hAnsi="仿宋_GB2312" w:cs="宋体-18030" w:hint="eastAsia"/>
          <w:sz w:val="32"/>
          <w:szCs w:val="32"/>
        </w:rPr>
        <w:t>人民法院提起行政诉讼。行政复议和行政诉讼期间，本处罚决定不停止执行。</w:t>
      </w:r>
    </w:p>
    <w:p w:rsidR="00314930" w:rsidRPr="00314930" w:rsidRDefault="00314930" w:rsidP="00314930">
      <w:pPr>
        <w:spacing w:beforeLines="50" w:before="156" w:line="360" w:lineRule="auto"/>
        <w:ind w:firstLineChars="200" w:firstLine="640"/>
        <w:rPr>
          <w:rFonts w:ascii="仿宋_GB2312" w:eastAsia="仿宋_GB2312" w:hAnsi="仿宋_GB2312" w:cs="宋体-18030"/>
          <w:sz w:val="32"/>
          <w:szCs w:val="32"/>
        </w:rPr>
      </w:pPr>
      <w:r w:rsidRPr="00314930">
        <w:rPr>
          <w:rFonts w:ascii="仿宋_GB2312" w:eastAsia="仿宋_GB2312" w:hAnsi="仿宋_GB2312" w:cs="宋体-18030" w:hint="eastAsia"/>
          <w:sz w:val="32"/>
          <w:szCs w:val="32"/>
        </w:rPr>
        <w:t>当事人逾期不申请行政复议或提起行政诉讼，也不履行本行政处罚决定的，本机关将依法申请人民法院强制执行。</w:t>
      </w:r>
    </w:p>
    <w:p w:rsidR="00314930" w:rsidRPr="00314930" w:rsidRDefault="00314930" w:rsidP="00314930">
      <w:pPr>
        <w:spacing w:beforeLines="50" w:before="156" w:line="400" w:lineRule="exact"/>
        <w:ind w:right="320"/>
        <w:jc w:val="right"/>
        <w:rPr>
          <w:rFonts w:ascii="仿宋_GB2312" w:eastAsia="仿宋_GB2312" w:hAnsi="仿宋_GB2312" w:cs="宋体-18030"/>
          <w:sz w:val="32"/>
          <w:szCs w:val="32"/>
        </w:rPr>
      </w:pPr>
      <w:r w:rsidRPr="00314930">
        <w:rPr>
          <w:rFonts w:ascii="仿宋_GB2312" w:eastAsia="仿宋_GB2312" w:hAnsi="仿宋_GB2312" w:cs="宋体-18030" w:hint="eastAsia"/>
          <w:sz w:val="32"/>
          <w:szCs w:val="32"/>
        </w:rPr>
        <w:t xml:space="preserve">                                                                                                </w:t>
      </w:r>
    </w:p>
    <w:p w:rsidR="00314930" w:rsidRPr="00314930" w:rsidRDefault="00761EE9" w:rsidP="00314930">
      <w:pPr>
        <w:spacing w:beforeLines="50" w:before="156" w:line="400" w:lineRule="exact"/>
        <w:ind w:right="320"/>
        <w:jc w:val="right"/>
        <w:rPr>
          <w:rFonts w:ascii="仿宋_GB2312" w:eastAsia="仿宋_GB2312" w:hAnsi="仿宋_GB2312" w:cs="宋体-18030"/>
          <w:sz w:val="32"/>
          <w:szCs w:val="32"/>
        </w:rPr>
      </w:pPr>
      <w:r w:rsidRPr="00761EE9">
        <w:rPr>
          <w:rFonts w:ascii="仿宋_GB2312" w:eastAsia="仿宋_GB2312" w:hAnsi="仿宋_GB2312" w:cs="宋体-18030" w:hint="eastAsia"/>
          <w:sz w:val="32"/>
          <w:szCs w:val="32"/>
        </w:rPr>
        <w:t>尤溪县农业农村局</w:t>
      </w:r>
      <w:bookmarkStart w:id="3" w:name="_GoBack"/>
      <w:bookmarkEnd w:id="3"/>
      <w:r w:rsidR="00314930" w:rsidRPr="00314930">
        <w:rPr>
          <w:rFonts w:ascii="仿宋_GB2312" w:eastAsia="仿宋_GB2312" w:hAnsi="仿宋_GB2312" w:cs="宋体-18030" w:hint="eastAsia"/>
          <w:sz w:val="32"/>
          <w:szCs w:val="32"/>
        </w:rPr>
        <w:t>（印章）</w:t>
      </w:r>
    </w:p>
    <w:p w:rsidR="00314930" w:rsidRPr="00314930" w:rsidRDefault="00314930" w:rsidP="00314930">
      <w:pPr>
        <w:spacing w:beforeLines="50" w:before="156" w:line="400" w:lineRule="exact"/>
        <w:ind w:right="320"/>
        <w:jc w:val="center"/>
        <w:rPr>
          <w:rFonts w:ascii="仿宋_GB2312" w:eastAsia="仿宋_GB2312" w:hAnsi="仿宋_GB2312" w:cs="宋体-18030"/>
          <w:sz w:val="32"/>
          <w:szCs w:val="32"/>
        </w:rPr>
      </w:pPr>
      <w:r w:rsidRPr="00314930">
        <w:rPr>
          <w:rFonts w:ascii="仿宋_GB2312" w:eastAsia="仿宋_GB2312" w:hAnsi="仿宋" w:cs="Times New Roman" w:hint="eastAsia"/>
          <w:sz w:val="32"/>
          <w:szCs w:val="40"/>
        </w:rPr>
        <w:t xml:space="preserve">                       年　月　日</w:t>
      </w:r>
    </w:p>
    <w:p w:rsidR="00ED3A70" w:rsidRDefault="00ED3A70"/>
    <w:sectPr w:rsidR="00ED3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A3F" w:rsidRDefault="00B75A3F" w:rsidP="00314930">
      <w:r>
        <w:separator/>
      </w:r>
    </w:p>
  </w:endnote>
  <w:endnote w:type="continuationSeparator" w:id="0">
    <w:p w:rsidR="00B75A3F" w:rsidRDefault="00B75A3F" w:rsidP="0031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&amp;quo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A3F" w:rsidRDefault="00B75A3F" w:rsidP="00314930">
      <w:r>
        <w:separator/>
      </w:r>
    </w:p>
  </w:footnote>
  <w:footnote w:type="continuationSeparator" w:id="0">
    <w:p w:rsidR="00B75A3F" w:rsidRDefault="00B75A3F" w:rsidP="0031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70"/>
    <w:rsid w:val="00027D70"/>
    <w:rsid w:val="00314930"/>
    <w:rsid w:val="00761EE9"/>
    <w:rsid w:val="00B75A3F"/>
    <w:rsid w:val="00BF3F67"/>
    <w:rsid w:val="00E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E7CAC5-1D7F-4D99-AB51-47535144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9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9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</dc:creator>
  <cp:keywords/>
  <dc:description/>
  <cp:lastModifiedBy>ny</cp:lastModifiedBy>
  <cp:revision>3</cp:revision>
  <dcterms:created xsi:type="dcterms:W3CDTF">2020-09-22T00:30:00Z</dcterms:created>
  <dcterms:modified xsi:type="dcterms:W3CDTF">2020-09-22T00:52:00Z</dcterms:modified>
</cp:coreProperties>
</file>