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F94311">
      <w:pPr>
        <w:spacing w:after="157" w:afterLines="5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"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5</w:t>
      </w:r>
    </w:p>
    <w:p w14:paraId="31BD5E71">
      <w:pPr>
        <w:snapToGrid w:val="0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bidi="ar-SA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bidi="ar-SA"/>
        </w:rPr>
        <w:t>福建省食用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 w:bidi="ar-SA"/>
        </w:rPr>
        <w:t>水产品承诺达标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bidi="ar-SA"/>
        </w:rPr>
        <w:t>合格证</w:t>
      </w:r>
    </w:p>
    <w:p w14:paraId="7CFDB6AA">
      <w:pPr>
        <w:snapToGrid w:val="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bidi="ar-SA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bidi="ar-SA"/>
        </w:rPr>
        <w:t>（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 w:bidi="ar-SA"/>
        </w:rPr>
        <w:t>农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bidi="ar-SA"/>
        </w:rPr>
        <w:t xml:space="preserve"> 户）</w:t>
      </w:r>
    </w:p>
    <w:p w14:paraId="3234852D">
      <w:pPr>
        <w:snapToGrid w:val="0"/>
        <w:ind w:firstLine="180" w:firstLineChars="100"/>
        <w:jc w:val="left"/>
        <w:rPr>
          <w:rFonts w:hint="eastAsia" w:ascii="仿宋_GB2312" w:hAnsi="仿宋_GB2312" w:eastAsia="仿宋_GB2312" w:cs="仿宋_GB2312"/>
          <w:sz w:val="18"/>
          <w:szCs w:val="18"/>
        </w:rPr>
      </w:pPr>
      <w:r>
        <w:rPr>
          <w:rFonts w:hint="eastAsia" w:ascii="仿宋_GB2312" w:hAnsi="仿宋_GB2312" w:eastAsia="仿宋_GB2312" w:cs="仿宋_GB2312"/>
          <w:sz w:val="18"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5485130</wp:posOffset>
                </wp:positionH>
                <wp:positionV relativeFrom="paragraph">
                  <wp:posOffset>132715</wp:posOffset>
                </wp:positionV>
                <wp:extent cx="336550" cy="2451100"/>
                <wp:effectExtent l="0" t="0" r="6350" b="6350"/>
                <wp:wrapNone/>
                <wp:docPr id="26" name="矩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6550" cy="2451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</a:ln>
                        <a:effectLst/>
                      </wps:spPr>
                      <wps:txbx>
                        <w:txbxContent>
                          <w:p w14:paraId="5ED25454">
                            <w:pPr>
                              <w:snapToGrid w:val="0"/>
                              <w:rPr>
                                <w:rFonts w:hint="eastAsia" w:ascii="仿宋_GB2312" w:hAnsi="仿宋_GB2312" w:eastAsia="仿宋_GB2312" w:cs="仿宋_GB2312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16"/>
                                <w:szCs w:val="16"/>
                              </w:rPr>
                              <w:t>第一联  购货方保存或批发市场进场凭证︵共二联︶</w:t>
                            </w:r>
                          </w:p>
                          <w:p w14:paraId="32C64767">
                            <w:pPr>
                              <w:snapToGrid w:val="0"/>
                              <w:rPr>
                                <w:rFonts w:hint="eastAsia" w:ascii="仿宋_GB2312" w:hAnsi="仿宋_GB2312" w:eastAsia="仿宋_GB2312" w:cs="仿宋_GB2312"/>
                              </w:rPr>
                            </w:pPr>
                          </w:p>
                        </w:txbxContent>
                      </wps:txbx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431.9pt;margin-top:10.45pt;height:193pt;width:26.5pt;z-index:251662336;mso-width-relative:page;mso-height-relative:page;" fillcolor="#FFFFFF" filled="t" stroked="f" coordsize="21600,21600" o:gfxdata="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XFWKydsAAAAKAQAADwAAAAAAAAABACAAAAAi&#10;AAAAZHJzL2Rvd25yZXYueG1sUEsBAhQAFAAAAAgAh07iQF7JEh7OAQAAkQMAAA4AAAAAAAAAAQAg&#10;AAAAKgEAAGRycy9lMm9Eb2MueG1sUEsFBgAAAAAGAAYAWQEAAGoFAAAAAA==&#10;">
                <v:path/>
                <v:fill on="t" focussize="0,0"/>
                <v:stroke on="f"/>
                <v:imagedata o:title=""/>
                <o:lock v:ext="edit" aspectratio="f"/>
                <v:textbox style="layout-flow:vertical-ideographic;">
                  <w:txbxContent>
                    <w:p w14:paraId="5ED25454">
                      <w:pPr>
                        <w:snapToGrid w:val="0"/>
                        <w:rPr>
                          <w:rFonts w:hint="eastAsia" w:ascii="仿宋_GB2312" w:hAnsi="仿宋_GB2312" w:eastAsia="仿宋_GB2312" w:cs="仿宋_GB2312"/>
                          <w:sz w:val="16"/>
                          <w:szCs w:val="16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16"/>
                          <w:szCs w:val="16"/>
                        </w:rPr>
                        <w:t>第一联  购货方保存或批发市场进场凭证︵共二联︶</w:t>
                      </w:r>
                    </w:p>
                    <w:p w14:paraId="32C64767">
                      <w:pPr>
                        <w:snapToGrid w:val="0"/>
                        <w:rPr>
                          <w:rFonts w:hint="eastAsia" w:ascii="仿宋_GB2312" w:hAnsi="仿宋_GB2312" w:eastAsia="仿宋_GB2312" w:cs="仿宋_GB231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仿宋_GB2312" w:hAnsi="仿宋_GB2312" w:eastAsia="仿宋_GB2312" w:cs="仿宋_GB2312"/>
          <w:sz w:val="18"/>
          <w:szCs w:val="18"/>
          <w:lang w:val="en-US" w:eastAsia="zh-CN"/>
        </w:rPr>
        <w:t xml:space="preserve">                                                                        编号：XXXXXXXXXX</w:t>
      </w:r>
      <w:r>
        <w:rPr>
          <w:rFonts w:hint="eastAsia" w:ascii="仿宋_GB2312" w:hAnsi="仿宋_GB2312" w:eastAsia="仿宋_GB2312" w:cs="仿宋_GB2312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5427345</wp:posOffset>
                </wp:positionH>
                <wp:positionV relativeFrom="paragraph">
                  <wp:posOffset>141605</wp:posOffset>
                </wp:positionV>
                <wp:extent cx="336550" cy="2451100"/>
                <wp:effectExtent l="0" t="0" r="6350" b="6350"/>
                <wp:wrapNone/>
                <wp:docPr id="14" name="矩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6550" cy="2451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1582D6F">
                            <w:pPr>
                              <w:snapToGrid w:val="0"/>
                              <w:rPr>
                                <w:rFonts w:ascii="宋体" w:hAnsi="宋体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16"/>
                                <w:szCs w:val="16"/>
                              </w:rPr>
                              <w:t xml:space="preserve">第一联 </w:t>
                            </w:r>
                            <w:r>
                              <w:rPr>
                                <w:rFonts w:ascii="宋体" w:hAnsi="宋体"/>
                                <w:sz w:val="16"/>
                                <w:szCs w:val="16"/>
                              </w:rPr>
                              <w:t xml:space="preserve"> 购</w:t>
                            </w:r>
                            <w:r>
                              <w:rPr>
                                <w:rFonts w:hint="eastAsia" w:ascii="宋体" w:hAnsi="宋体"/>
                                <w:sz w:val="16"/>
                                <w:szCs w:val="16"/>
                              </w:rPr>
                              <w:t>货</w:t>
                            </w:r>
                            <w:r>
                              <w:rPr>
                                <w:rFonts w:ascii="宋体" w:hAnsi="宋体"/>
                                <w:sz w:val="16"/>
                                <w:szCs w:val="16"/>
                              </w:rPr>
                              <w:t>方</w:t>
                            </w:r>
                            <w:r>
                              <w:rPr>
                                <w:rFonts w:hint="eastAsia" w:ascii="宋体" w:hAnsi="宋体"/>
                                <w:sz w:val="16"/>
                                <w:szCs w:val="16"/>
                              </w:rPr>
                              <w:t>保存或</w:t>
                            </w:r>
                            <w:r>
                              <w:rPr>
                                <w:rFonts w:ascii="宋体" w:hAnsi="宋体"/>
                                <w:sz w:val="16"/>
                                <w:szCs w:val="16"/>
                              </w:rPr>
                              <w:t>批发</w:t>
                            </w:r>
                            <w:r>
                              <w:rPr>
                                <w:rFonts w:hint="eastAsia" w:ascii="宋体" w:hAnsi="宋体"/>
                                <w:sz w:val="16"/>
                                <w:szCs w:val="16"/>
                              </w:rPr>
                              <w:t>市场进场凭证︵共</w:t>
                            </w:r>
                            <w:r>
                              <w:rPr>
                                <w:rFonts w:ascii="宋体" w:hAnsi="宋体"/>
                                <w:sz w:val="16"/>
                                <w:szCs w:val="16"/>
                              </w:rPr>
                              <w:t>二联</w:t>
                            </w:r>
                            <w:r>
                              <w:rPr>
                                <w:rFonts w:hint="eastAsia" w:ascii="宋体" w:hAnsi="宋体"/>
                                <w:sz w:val="16"/>
                                <w:szCs w:val="16"/>
                              </w:rPr>
                              <w:t>︶</w:t>
                            </w:r>
                          </w:p>
                          <w:p w14:paraId="2A8E0783">
                            <w:pPr>
                              <w:snapToGrid w:val="0"/>
                              <w:rPr>
                                <w:rFonts w:ascii="宋体" w:hAnsi="宋体"/>
                              </w:rPr>
                            </w:pPr>
                          </w:p>
                        </w:txbxContent>
                      </wps:txbx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427.35pt;margin-top:11.15pt;height:193pt;width:26.5pt;z-index:251660288;mso-width-relative:page;mso-height-relative:page;" fillcolor="#FFFFFF" filled="t" stroked="f" coordsize="21600,21600" o:gfxdata="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igGR4tsAAAAKAQAADwAAAAAAAAABACAAAAAiAAAAZHJzL2Rv&#10;d25yZXYueG1sUEsBAhQAFAAAAAgAh07iQGVYTZzFAQAAiAMAAA4AAAAAAAAAAQAgAAAAKgEAAGRy&#10;cy9lMm9Eb2MueG1sUEsFBgAAAAAGAAYAWQEAAGEFAAAAAA==&#10;">
                <v:path/>
                <v:fill on="t" focussize="0,0"/>
                <v:stroke on="f"/>
                <v:imagedata o:title=""/>
                <o:lock v:ext="edit" aspectratio="f"/>
                <v:textbox style="layout-flow:vertical-ideographic;">
                  <w:txbxContent>
                    <w:p w14:paraId="71582D6F">
                      <w:pPr>
                        <w:snapToGrid w:val="0"/>
                        <w:rPr>
                          <w:rFonts w:ascii="宋体" w:hAnsi="宋体"/>
                          <w:sz w:val="16"/>
                          <w:szCs w:val="16"/>
                        </w:rPr>
                      </w:pPr>
                      <w:r>
                        <w:rPr>
                          <w:rFonts w:hint="eastAsia" w:ascii="宋体" w:hAnsi="宋体"/>
                          <w:sz w:val="16"/>
                          <w:szCs w:val="16"/>
                        </w:rPr>
                        <w:t xml:space="preserve">第一联 </w:t>
                      </w:r>
                      <w:r>
                        <w:rPr>
                          <w:rFonts w:ascii="宋体" w:hAnsi="宋体"/>
                          <w:sz w:val="16"/>
                          <w:szCs w:val="16"/>
                        </w:rPr>
                        <w:t xml:space="preserve"> 购</w:t>
                      </w:r>
                      <w:r>
                        <w:rPr>
                          <w:rFonts w:hint="eastAsia" w:ascii="宋体" w:hAnsi="宋体"/>
                          <w:sz w:val="16"/>
                          <w:szCs w:val="16"/>
                        </w:rPr>
                        <w:t>货</w:t>
                      </w:r>
                      <w:r>
                        <w:rPr>
                          <w:rFonts w:ascii="宋体" w:hAnsi="宋体"/>
                          <w:sz w:val="16"/>
                          <w:szCs w:val="16"/>
                        </w:rPr>
                        <w:t>方</w:t>
                      </w:r>
                      <w:r>
                        <w:rPr>
                          <w:rFonts w:hint="eastAsia" w:ascii="宋体" w:hAnsi="宋体"/>
                          <w:sz w:val="16"/>
                          <w:szCs w:val="16"/>
                        </w:rPr>
                        <w:t>保存或</w:t>
                      </w:r>
                      <w:r>
                        <w:rPr>
                          <w:rFonts w:ascii="宋体" w:hAnsi="宋体"/>
                          <w:sz w:val="16"/>
                          <w:szCs w:val="16"/>
                        </w:rPr>
                        <w:t>批发</w:t>
                      </w:r>
                      <w:r>
                        <w:rPr>
                          <w:rFonts w:hint="eastAsia" w:ascii="宋体" w:hAnsi="宋体"/>
                          <w:sz w:val="16"/>
                          <w:szCs w:val="16"/>
                        </w:rPr>
                        <w:t>市场进场凭证︵共</w:t>
                      </w:r>
                      <w:r>
                        <w:rPr>
                          <w:rFonts w:ascii="宋体" w:hAnsi="宋体"/>
                          <w:sz w:val="16"/>
                          <w:szCs w:val="16"/>
                        </w:rPr>
                        <w:t>二联</w:t>
                      </w:r>
                      <w:r>
                        <w:rPr>
                          <w:rFonts w:hint="eastAsia" w:ascii="宋体" w:hAnsi="宋体"/>
                          <w:sz w:val="16"/>
                          <w:szCs w:val="16"/>
                        </w:rPr>
                        <w:t>︶</w:t>
                      </w:r>
                    </w:p>
                    <w:p w14:paraId="2A8E0783">
                      <w:pPr>
                        <w:snapToGrid w:val="0"/>
                        <w:rPr>
                          <w:rFonts w:ascii="宋体" w:hAnsi="宋体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tbl>
      <w:tblPr>
        <w:tblStyle w:val="3"/>
        <w:tblW w:w="81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3"/>
        <w:gridCol w:w="1987"/>
        <w:gridCol w:w="1097"/>
        <w:gridCol w:w="604"/>
        <w:gridCol w:w="890"/>
        <w:gridCol w:w="992"/>
        <w:gridCol w:w="944"/>
      </w:tblGrid>
      <w:tr w14:paraId="021BD2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8157" w:type="dxa"/>
            <w:gridSpan w:val="7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E4E5EE0"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18"/>
                <w:szCs w:val="18"/>
                <w:lang w:eastAsia="zh-CN"/>
              </w:rPr>
              <w:t>我承诺对水产品质量安全以及合格证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18"/>
                <w:szCs w:val="18"/>
                <w:lang w:val="en-US" w:eastAsia="zh-CN"/>
              </w:rPr>
              <w:t>/追溯凭证真实性负责：</w:t>
            </w:r>
          </w:p>
          <w:p w14:paraId="0E2E42B9">
            <w:pPr>
              <w:adjustRightInd w:val="0"/>
              <w:snapToGrid w:val="0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不使用禁停用药物、假劣兽药、原料药、人用药、化学农药和未批准的水产养殖用兽药</w:t>
            </w:r>
          </w:p>
          <w:p w14:paraId="0FEFD939">
            <w:pPr>
              <w:adjustRightInd w:val="0"/>
              <w:snapToGrid w:val="0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遵守农药安全间隔期、兽药休药期规定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销售的食用水产品符合农药兽药残留食品安全国家标准</w:t>
            </w:r>
          </w:p>
        </w:tc>
      </w:tr>
      <w:tr w14:paraId="542231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43" w:type="dxa"/>
            <w:noWrap w:val="0"/>
            <w:vAlign w:val="center"/>
          </w:tcPr>
          <w:p w14:paraId="17BD76A0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18"/>
                <w:szCs w:val="18"/>
                <w:lang w:eastAsia="zh-CN"/>
              </w:rPr>
              <w:t>承诺依据</w:t>
            </w:r>
          </w:p>
        </w:tc>
        <w:tc>
          <w:tcPr>
            <w:tcW w:w="6514" w:type="dxa"/>
            <w:gridSpan w:val="6"/>
            <w:noWrap w:val="0"/>
            <w:vAlign w:val="center"/>
          </w:tcPr>
          <w:p w14:paraId="1339F57F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质量安全控制符合要求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自行检测合格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委托检测合格</w:t>
            </w:r>
          </w:p>
        </w:tc>
      </w:tr>
      <w:tr w14:paraId="6B7411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" w:hRule="atLeast"/>
          <w:jc w:val="center"/>
        </w:trPr>
        <w:tc>
          <w:tcPr>
            <w:tcW w:w="1643" w:type="dxa"/>
            <w:noWrap w:val="0"/>
            <w:vAlign w:val="center"/>
          </w:tcPr>
          <w:p w14:paraId="4183AA0F"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姓名（签名）</w:t>
            </w:r>
          </w:p>
        </w:tc>
        <w:tc>
          <w:tcPr>
            <w:tcW w:w="1987" w:type="dxa"/>
            <w:noWrap w:val="0"/>
            <w:vAlign w:val="center"/>
          </w:tcPr>
          <w:p w14:paraId="2E880CC6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noWrap w:val="0"/>
            <w:vAlign w:val="center"/>
          </w:tcPr>
          <w:p w14:paraId="5D465196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联系方式</w:t>
            </w:r>
          </w:p>
        </w:tc>
        <w:tc>
          <w:tcPr>
            <w:tcW w:w="2826" w:type="dxa"/>
            <w:gridSpan w:val="3"/>
            <w:noWrap w:val="0"/>
            <w:vAlign w:val="center"/>
          </w:tcPr>
          <w:p w14:paraId="21FF14D8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</w:tr>
      <w:tr w14:paraId="1BE536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" w:hRule="atLeast"/>
          <w:jc w:val="center"/>
        </w:trPr>
        <w:tc>
          <w:tcPr>
            <w:tcW w:w="1643" w:type="dxa"/>
            <w:noWrap w:val="0"/>
            <w:vAlign w:val="center"/>
          </w:tcPr>
          <w:p w14:paraId="546BF02A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产品名称</w:t>
            </w:r>
          </w:p>
        </w:tc>
        <w:tc>
          <w:tcPr>
            <w:tcW w:w="1987" w:type="dxa"/>
            <w:noWrap w:val="0"/>
            <w:vAlign w:val="center"/>
          </w:tcPr>
          <w:p w14:paraId="5E58A1FE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097" w:type="dxa"/>
            <w:noWrap w:val="0"/>
            <w:vAlign w:val="center"/>
          </w:tcPr>
          <w:p w14:paraId="59EE7C18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数量</w:t>
            </w:r>
          </w:p>
          <w:p w14:paraId="4DE95C56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（公斤）</w:t>
            </w:r>
          </w:p>
        </w:tc>
        <w:tc>
          <w:tcPr>
            <w:tcW w:w="1494" w:type="dxa"/>
            <w:gridSpan w:val="2"/>
            <w:noWrap w:val="0"/>
            <w:vAlign w:val="center"/>
          </w:tcPr>
          <w:p w14:paraId="44020381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992" w:type="dxa"/>
            <w:noWrap w:val="0"/>
            <w:vAlign w:val="center"/>
          </w:tcPr>
          <w:p w14:paraId="3229351C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开具时间</w:t>
            </w:r>
          </w:p>
        </w:tc>
        <w:tc>
          <w:tcPr>
            <w:tcW w:w="944" w:type="dxa"/>
            <w:noWrap w:val="0"/>
            <w:vAlign w:val="center"/>
          </w:tcPr>
          <w:p w14:paraId="1DF101F8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</w:tr>
      <w:tr w14:paraId="2D2FB6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1643" w:type="dxa"/>
            <w:tcBorders>
              <w:bottom w:val="single" w:color="auto" w:sz="8" w:space="0"/>
            </w:tcBorders>
            <w:noWrap w:val="0"/>
            <w:vAlign w:val="center"/>
          </w:tcPr>
          <w:p w14:paraId="5DAF6C9B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产地</w:t>
            </w:r>
          </w:p>
        </w:tc>
        <w:tc>
          <w:tcPr>
            <w:tcW w:w="6514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424AADFF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</w:tr>
      <w:tr w14:paraId="1E12E8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1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5B347419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购货方</w:t>
            </w:r>
          </w:p>
        </w:tc>
        <w:tc>
          <w:tcPr>
            <w:tcW w:w="1987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277EC589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097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7BBDADA9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联系人</w:t>
            </w:r>
          </w:p>
        </w:tc>
        <w:tc>
          <w:tcPr>
            <w:tcW w:w="1494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380F3506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61C5EEE9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联系方式</w:t>
            </w:r>
          </w:p>
        </w:tc>
        <w:tc>
          <w:tcPr>
            <w:tcW w:w="94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3A2B611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</w:tr>
    </w:tbl>
    <w:p w14:paraId="7B0CD0B0">
      <w:pPr>
        <w:numPr>
          <w:ilvl w:val="0"/>
          <w:numId w:val="0"/>
        </w:numPr>
        <w:adjustRightInd w:val="0"/>
        <w:snapToGrid w:val="0"/>
        <w:jc w:val="left"/>
        <w:rPr>
          <w:rFonts w:hint="eastAsia" w:ascii="仿宋_GB2312" w:hAnsi="仿宋_GB2312" w:eastAsia="仿宋_GB2312" w:cs="仿宋_GB2312"/>
          <w:sz w:val="18"/>
          <w:szCs w:val="18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18"/>
          <w:szCs w:val="18"/>
        </w:rPr>
        <w:t>注</w:t>
      </w:r>
      <w:r>
        <w:rPr>
          <w:rFonts w:hint="eastAsia" w:ascii="仿宋_GB2312" w:hAnsi="仿宋_GB2312" w:eastAsia="仿宋_GB2312" w:cs="仿宋_GB2312"/>
          <w:sz w:val="18"/>
          <w:szCs w:val="18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18"/>
          <w:szCs w:val="18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18"/>
          <w:szCs w:val="18"/>
        </w:rPr>
        <w:t>“</w:t>
      </w:r>
      <w:r>
        <w:rPr>
          <w:rFonts w:hint="eastAsia" w:ascii="仿宋_GB2312" w:hAnsi="仿宋_GB2312" w:eastAsia="仿宋_GB2312" w:cs="仿宋_GB2312"/>
          <w:sz w:val="18"/>
          <w:szCs w:val="18"/>
          <w:lang w:eastAsia="zh-CN"/>
        </w:rPr>
        <w:t>承诺依据</w:t>
      </w:r>
      <w:r>
        <w:rPr>
          <w:rFonts w:hint="eastAsia" w:ascii="仿宋_GB2312" w:hAnsi="仿宋_GB2312" w:eastAsia="仿宋_GB2312" w:cs="仿宋_GB2312"/>
          <w:sz w:val="18"/>
          <w:szCs w:val="18"/>
        </w:rPr>
        <w:t>”指</w:t>
      </w:r>
      <w:r>
        <w:rPr>
          <w:rFonts w:hint="eastAsia" w:ascii="仿宋_GB2312" w:hAnsi="仿宋_GB2312" w:eastAsia="仿宋_GB2312" w:cs="仿宋_GB2312"/>
          <w:sz w:val="18"/>
          <w:szCs w:val="18"/>
          <w:lang w:eastAsia="zh-CN"/>
        </w:rPr>
        <w:t>质量安全控制符合要求、自行检测合格、委托检测合格</w:t>
      </w:r>
      <w:r>
        <w:rPr>
          <w:rFonts w:hint="eastAsia" w:ascii="仿宋_GB2312" w:hAnsi="仿宋_GB2312" w:eastAsia="仿宋_GB2312" w:cs="仿宋_GB2312"/>
          <w:sz w:val="18"/>
          <w:szCs w:val="18"/>
        </w:rPr>
        <w:t>等</w:t>
      </w:r>
      <w:r>
        <w:rPr>
          <w:rFonts w:hint="eastAsia" w:ascii="仿宋_GB2312" w:hAnsi="仿宋_GB2312" w:eastAsia="仿宋_GB2312" w:cs="仿宋_GB2312"/>
          <w:sz w:val="18"/>
          <w:szCs w:val="18"/>
          <w:lang w:val="en-US" w:eastAsia="zh-CN"/>
        </w:rPr>
        <w:t>3项</w:t>
      </w:r>
      <w:r>
        <w:rPr>
          <w:rFonts w:hint="eastAsia" w:ascii="仿宋_GB2312" w:hAnsi="仿宋_GB2312" w:eastAsia="仿宋_GB2312" w:cs="仿宋_GB2312"/>
          <w:sz w:val="18"/>
          <w:szCs w:val="18"/>
        </w:rPr>
        <w:t>中的一种或多种。</w:t>
      </w:r>
    </w:p>
    <w:p w14:paraId="2818B966">
      <w:pPr>
        <w:pBdr>
          <w:bottom w:val="single" w:color="auto" w:sz="4" w:space="0"/>
        </w:pBdr>
        <w:adjustRightInd w:val="0"/>
        <w:snapToGrid w:val="0"/>
        <w:jc w:val="left"/>
        <w:rPr>
          <w:rFonts w:hint="eastAsia" w:ascii="仿宋_GB2312" w:hAnsi="仿宋_GB2312" w:eastAsia="仿宋_GB2312" w:cs="仿宋_GB2312"/>
          <w:sz w:val="18"/>
          <w:szCs w:val="18"/>
        </w:rPr>
      </w:pPr>
    </w:p>
    <w:p w14:paraId="73EF2565">
      <w:pPr>
        <w:adjustRightInd w:val="0"/>
        <w:snapToGrid w:val="0"/>
        <w:jc w:val="left"/>
        <w:rPr>
          <w:rFonts w:hint="eastAsia" w:ascii="仿宋_GB2312" w:hAnsi="仿宋_GB2312" w:eastAsia="仿宋_GB2312" w:cs="仿宋_GB2312"/>
          <w:sz w:val="18"/>
          <w:szCs w:val="18"/>
        </w:rPr>
      </w:pPr>
    </w:p>
    <w:p w14:paraId="3CFA28DE">
      <w:pPr>
        <w:snapToGrid w:val="0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bidi="ar-SA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bidi="ar-SA"/>
        </w:rPr>
        <w:t>福建省食用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 w:bidi="ar-SA"/>
        </w:rPr>
        <w:t>水产品承诺达标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bidi="ar-SA"/>
        </w:rPr>
        <w:t>合格证</w:t>
      </w:r>
    </w:p>
    <w:p w14:paraId="60260AC9">
      <w:pPr>
        <w:snapToGrid w:val="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bidi="ar-SA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bidi="ar-SA"/>
        </w:rPr>
        <w:t>（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 w:bidi="ar-SA"/>
        </w:rPr>
        <w:t>农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bidi="ar-SA"/>
        </w:rPr>
        <w:t xml:space="preserve"> 户）</w:t>
      </w:r>
    </w:p>
    <w:p w14:paraId="170DCEB2">
      <w:pPr>
        <w:snapToGrid w:val="0"/>
        <w:ind w:firstLine="180" w:firstLineChars="100"/>
        <w:jc w:val="left"/>
        <w:rPr>
          <w:rFonts w:hint="eastAsia" w:ascii="仿宋_GB2312" w:hAnsi="仿宋_GB2312" w:eastAsia="仿宋_GB2312" w:cs="仿宋_GB2312"/>
          <w:sz w:val="18"/>
          <w:szCs w:val="18"/>
        </w:rPr>
      </w:pPr>
      <w:r>
        <w:rPr>
          <w:rFonts w:hint="eastAsia" w:ascii="仿宋_GB2312" w:hAnsi="仿宋_GB2312" w:eastAsia="仿宋_GB2312" w:cs="仿宋_GB2312"/>
          <w:sz w:val="18"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5485130</wp:posOffset>
                </wp:positionH>
                <wp:positionV relativeFrom="paragraph">
                  <wp:posOffset>132715</wp:posOffset>
                </wp:positionV>
                <wp:extent cx="336550" cy="2451100"/>
                <wp:effectExtent l="0" t="0" r="6350" b="6350"/>
                <wp:wrapNone/>
                <wp:docPr id="29" name="矩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6550" cy="2451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</a:ln>
                        <a:effectLst/>
                      </wps:spPr>
                      <wps:txbx>
                        <w:txbxContent>
                          <w:p w14:paraId="4634F9F9">
                            <w:pPr>
                              <w:snapToGrid w:val="0"/>
                              <w:rPr>
                                <w:rFonts w:hint="eastAsia" w:ascii="仿宋_GB2312" w:hAnsi="仿宋_GB2312" w:eastAsia="仿宋_GB2312" w:cs="仿宋_GB2312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16"/>
                                <w:szCs w:val="16"/>
                              </w:rPr>
                              <w:t>第一联  购货方保存或批发市场进场凭证︵共二联︶</w:t>
                            </w:r>
                          </w:p>
                          <w:p w14:paraId="2DCC1EDF">
                            <w:pPr>
                              <w:snapToGrid w:val="0"/>
                              <w:rPr>
                                <w:rFonts w:hint="eastAsia" w:ascii="仿宋_GB2312" w:hAnsi="仿宋_GB2312" w:eastAsia="仿宋_GB2312" w:cs="仿宋_GB2312"/>
                              </w:rPr>
                            </w:pPr>
                          </w:p>
                        </w:txbxContent>
                      </wps:txbx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431.9pt;margin-top:10.45pt;height:193pt;width:26.5pt;z-index:251663360;mso-width-relative:page;mso-height-relative:page;" fillcolor="#FFFFFF" filled="t" stroked="f" coordsize="21600,21600" o:gfxdata="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XFWKydsAAAAKAQAADwAAAAAAAAABACAAAAAi&#10;AAAAZHJzL2Rvd25yZXYueG1sUEsBAhQAFAAAAAgAh07iQBK16WLOAQAAkQMAAA4AAAAAAAAAAQAg&#10;AAAAKgEAAGRycy9lMm9Eb2MueG1sUEsFBgAAAAAGAAYAWQEAAGoFAAAAAA==&#10;">
                <v:path/>
                <v:fill on="t" focussize="0,0"/>
                <v:stroke on="f"/>
                <v:imagedata o:title=""/>
                <o:lock v:ext="edit" aspectratio="f"/>
                <v:textbox style="layout-flow:vertical-ideographic;">
                  <w:txbxContent>
                    <w:p w14:paraId="4634F9F9">
                      <w:pPr>
                        <w:snapToGrid w:val="0"/>
                        <w:rPr>
                          <w:rFonts w:hint="eastAsia" w:ascii="仿宋_GB2312" w:hAnsi="仿宋_GB2312" w:eastAsia="仿宋_GB2312" w:cs="仿宋_GB2312"/>
                          <w:sz w:val="16"/>
                          <w:szCs w:val="16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16"/>
                          <w:szCs w:val="16"/>
                        </w:rPr>
                        <w:t>第一联  购货方保存或批发市场进场凭证︵共二联︶</w:t>
                      </w:r>
                    </w:p>
                    <w:p w14:paraId="2DCC1EDF">
                      <w:pPr>
                        <w:snapToGrid w:val="0"/>
                        <w:rPr>
                          <w:rFonts w:hint="eastAsia" w:ascii="仿宋_GB2312" w:hAnsi="仿宋_GB2312" w:eastAsia="仿宋_GB2312" w:cs="仿宋_GB231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仿宋_GB2312" w:hAnsi="仿宋_GB2312" w:eastAsia="仿宋_GB2312" w:cs="仿宋_GB2312"/>
          <w:sz w:val="18"/>
          <w:szCs w:val="18"/>
          <w:lang w:val="en-US" w:eastAsia="zh-CN"/>
        </w:rPr>
        <w:t xml:space="preserve">                                                                        编号：XXXXXXXXXX</w:t>
      </w:r>
      <w:r>
        <w:rPr>
          <w:rFonts w:hint="eastAsia" w:ascii="仿宋_GB2312" w:hAnsi="仿宋_GB2312" w:eastAsia="仿宋_GB2312" w:cs="仿宋_GB2312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5382260</wp:posOffset>
                </wp:positionH>
                <wp:positionV relativeFrom="paragraph">
                  <wp:posOffset>101600</wp:posOffset>
                </wp:positionV>
                <wp:extent cx="336550" cy="2451100"/>
                <wp:effectExtent l="0" t="0" r="6350" b="6350"/>
                <wp:wrapNone/>
                <wp:docPr id="16" name="矩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6550" cy="2451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2DF6082">
                            <w:pPr>
                              <w:snapToGrid w:val="0"/>
                              <w:ind w:firstLine="480" w:firstLineChars="300"/>
                              <w:rPr>
                                <w:rFonts w:ascii="宋体" w:hAnsi="宋体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16"/>
                                <w:szCs w:val="16"/>
                              </w:rPr>
                              <w:t xml:space="preserve">第二联 </w:t>
                            </w:r>
                            <w:r>
                              <w:rPr>
                                <w:rFonts w:ascii="宋体" w:hAnsi="宋体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宋体" w:hAnsi="宋体"/>
                                <w:sz w:val="16"/>
                                <w:szCs w:val="16"/>
                              </w:rPr>
                              <w:t>生产</w:t>
                            </w:r>
                            <w:r>
                              <w:rPr>
                                <w:rFonts w:ascii="宋体" w:hAnsi="宋体"/>
                                <w:sz w:val="16"/>
                                <w:szCs w:val="16"/>
                              </w:rPr>
                              <w:t>者</w:t>
                            </w:r>
                            <w:r>
                              <w:rPr>
                                <w:rFonts w:hint="eastAsia" w:ascii="宋体" w:hAnsi="宋体"/>
                                <w:sz w:val="16"/>
                                <w:szCs w:val="16"/>
                              </w:rPr>
                              <w:t>保存︵共</w:t>
                            </w:r>
                            <w:r>
                              <w:rPr>
                                <w:rFonts w:ascii="宋体" w:hAnsi="宋体"/>
                                <w:sz w:val="16"/>
                                <w:szCs w:val="16"/>
                              </w:rPr>
                              <w:t>二联</w:t>
                            </w:r>
                            <w:r>
                              <w:rPr>
                                <w:rFonts w:hint="eastAsia" w:ascii="宋体" w:hAnsi="宋体"/>
                                <w:sz w:val="16"/>
                                <w:szCs w:val="16"/>
                              </w:rPr>
                              <w:t>︶</w:t>
                            </w:r>
                          </w:p>
                          <w:p w14:paraId="09379D28">
                            <w:pPr>
                              <w:snapToGrid w:val="0"/>
                              <w:rPr>
                                <w:rFonts w:ascii="宋体" w:hAnsi="宋体"/>
                              </w:rPr>
                            </w:pPr>
                          </w:p>
                        </w:txbxContent>
                      </wps:txbx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423.8pt;margin-top:8pt;height:193pt;width:26.5pt;z-index:251661312;mso-width-relative:page;mso-height-relative:page;" fillcolor="#FFFFFF" filled="t" stroked="f" coordsize="21600,21600" o:gfxdata="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PGC/n3ZAAAACgEAAA8AAAAAAAAAAQAgAAAAIgAAAGRycy9kb3du&#10;cmV2LnhtbFBLAQIUABQAAAAIAIdO4kDRlYlWxQEAAIgDAAAOAAAAAAAAAAEAIAAAACgBAABkcnMv&#10;ZTJvRG9jLnhtbFBLBQYAAAAABgAGAFkBAABfBQAAAAA=&#10;">
                <v:path/>
                <v:fill on="t" focussize="0,0"/>
                <v:stroke on="f"/>
                <v:imagedata o:title=""/>
                <o:lock v:ext="edit" aspectratio="f"/>
                <v:textbox style="layout-flow:vertical-ideographic;">
                  <w:txbxContent>
                    <w:p w14:paraId="12DF6082">
                      <w:pPr>
                        <w:snapToGrid w:val="0"/>
                        <w:ind w:firstLine="480" w:firstLineChars="300"/>
                        <w:rPr>
                          <w:rFonts w:ascii="宋体" w:hAnsi="宋体"/>
                          <w:sz w:val="16"/>
                          <w:szCs w:val="16"/>
                        </w:rPr>
                      </w:pPr>
                      <w:r>
                        <w:rPr>
                          <w:rFonts w:hint="eastAsia" w:ascii="宋体" w:hAnsi="宋体"/>
                          <w:sz w:val="16"/>
                          <w:szCs w:val="16"/>
                        </w:rPr>
                        <w:t xml:space="preserve">第二联 </w:t>
                      </w:r>
                      <w:r>
                        <w:rPr>
                          <w:rFonts w:ascii="宋体" w:hAnsi="宋体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hint="eastAsia" w:ascii="宋体" w:hAnsi="宋体"/>
                          <w:sz w:val="16"/>
                          <w:szCs w:val="16"/>
                        </w:rPr>
                        <w:t>生产</w:t>
                      </w:r>
                      <w:r>
                        <w:rPr>
                          <w:rFonts w:ascii="宋体" w:hAnsi="宋体"/>
                          <w:sz w:val="16"/>
                          <w:szCs w:val="16"/>
                        </w:rPr>
                        <w:t>者</w:t>
                      </w:r>
                      <w:r>
                        <w:rPr>
                          <w:rFonts w:hint="eastAsia" w:ascii="宋体" w:hAnsi="宋体"/>
                          <w:sz w:val="16"/>
                          <w:szCs w:val="16"/>
                        </w:rPr>
                        <w:t>保存︵共</w:t>
                      </w:r>
                      <w:r>
                        <w:rPr>
                          <w:rFonts w:ascii="宋体" w:hAnsi="宋体"/>
                          <w:sz w:val="16"/>
                          <w:szCs w:val="16"/>
                        </w:rPr>
                        <w:t>二联</w:t>
                      </w:r>
                      <w:r>
                        <w:rPr>
                          <w:rFonts w:hint="eastAsia" w:ascii="宋体" w:hAnsi="宋体"/>
                          <w:sz w:val="16"/>
                          <w:szCs w:val="16"/>
                        </w:rPr>
                        <w:t>︶</w:t>
                      </w:r>
                    </w:p>
                    <w:p w14:paraId="09379D28">
                      <w:pPr>
                        <w:snapToGrid w:val="0"/>
                        <w:rPr>
                          <w:rFonts w:ascii="宋体" w:hAnsi="宋体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tbl>
      <w:tblPr>
        <w:tblStyle w:val="3"/>
        <w:tblW w:w="81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3"/>
        <w:gridCol w:w="1987"/>
        <w:gridCol w:w="1097"/>
        <w:gridCol w:w="604"/>
        <w:gridCol w:w="890"/>
        <w:gridCol w:w="992"/>
        <w:gridCol w:w="944"/>
      </w:tblGrid>
      <w:tr w14:paraId="660D33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8157" w:type="dxa"/>
            <w:gridSpan w:val="7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01F0415"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18"/>
                <w:szCs w:val="18"/>
                <w:lang w:eastAsia="zh-CN"/>
              </w:rPr>
              <w:t>我承诺对水产品质量安全以及合格证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18"/>
                <w:szCs w:val="18"/>
                <w:lang w:val="en-US" w:eastAsia="zh-CN"/>
              </w:rPr>
              <w:t>/追溯凭证真实性负责：</w:t>
            </w:r>
          </w:p>
          <w:p w14:paraId="63098598">
            <w:pPr>
              <w:adjustRightInd w:val="0"/>
              <w:snapToGrid w:val="0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不使用禁停用药物、假劣兽药、原料药、人用药、化学农药和未批准的水产养殖用兽药</w:t>
            </w:r>
          </w:p>
          <w:p w14:paraId="1D97E3C0">
            <w:pPr>
              <w:adjustRightInd w:val="0"/>
              <w:snapToGrid w:val="0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遵守农药安全间隔期、兽药休药期规定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销售的食用水产品符合农药兽药残留食品安全国家标准</w:t>
            </w:r>
          </w:p>
        </w:tc>
      </w:tr>
      <w:tr w14:paraId="4A97DC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43" w:type="dxa"/>
            <w:noWrap w:val="0"/>
            <w:vAlign w:val="center"/>
          </w:tcPr>
          <w:p w14:paraId="5BB5B497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18"/>
                <w:szCs w:val="18"/>
                <w:lang w:eastAsia="zh-CN"/>
              </w:rPr>
              <w:t>承诺依据</w:t>
            </w:r>
          </w:p>
        </w:tc>
        <w:tc>
          <w:tcPr>
            <w:tcW w:w="6514" w:type="dxa"/>
            <w:gridSpan w:val="6"/>
            <w:noWrap w:val="0"/>
            <w:vAlign w:val="center"/>
          </w:tcPr>
          <w:p w14:paraId="06A7B331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质量安全控制符合要求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自行检测合格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委托检测合格</w:t>
            </w:r>
          </w:p>
        </w:tc>
      </w:tr>
      <w:tr w14:paraId="6BA95A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" w:hRule="atLeast"/>
          <w:jc w:val="center"/>
        </w:trPr>
        <w:tc>
          <w:tcPr>
            <w:tcW w:w="1643" w:type="dxa"/>
            <w:noWrap w:val="0"/>
            <w:vAlign w:val="center"/>
          </w:tcPr>
          <w:p w14:paraId="452157A8"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姓名（签名）</w:t>
            </w:r>
          </w:p>
        </w:tc>
        <w:tc>
          <w:tcPr>
            <w:tcW w:w="1987" w:type="dxa"/>
            <w:noWrap w:val="0"/>
            <w:vAlign w:val="center"/>
          </w:tcPr>
          <w:p w14:paraId="0A61B5B7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noWrap w:val="0"/>
            <w:vAlign w:val="center"/>
          </w:tcPr>
          <w:p w14:paraId="33008B9D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联系方式</w:t>
            </w:r>
          </w:p>
        </w:tc>
        <w:tc>
          <w:tcPr>
            <w:tcW w:w="2826" w:type="dxa"/>
            <w:gridSpan w:val="3"/>
            <w:noWrap w:val="0"/>
            <w:vAlign w:val="center"/>
          </w:tcPr>
          <w:p w14:paraId="4E92AF22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</w:tr>
      <w:tr w14:paraId="391BD0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" w:hRule="atLeast"/>
          <w:jc w:val="center"/>
        </w:trPr>
        <w:tc>
          <w:tcPr>
            <w:tcW w:w="1643" w:type="dxa"/>
            <w:noWrap w:val="0"/>
            <w:vAlign w:val="center"/>
          </w:tcPr>
          <w:p w14:paraId="57084689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产品名称</w:t>
            </w:r>
          </w:p>
        </w:tc>
        <w:tc>
          <w:tcPr>
            <w:tcW w:w="1987" w:type="dxa"/>
            <w:noWrap w:val="0"/>
            <w:vAlign w:val="center"/>
          </w:tcPr>
          <w:p w14:paraId="3C4741C2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097" w:type="dxa"/>
            <w:noWrap w:val="0"/>
            <w:vAlign w:val="center"/>
          </w:tcPr>
          <w:p w14:paraId="660B817B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数量</w:t>
            </w:r>
          </w:p>
          <w:p w14:paraId="0EBCF216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（公斤）</w:t>
            </w:r>
          </w:p>
        </w:tc>
        <w:tc>
          <w:tcPr>
            <w:tcW w:w="1494" w:type="dxa"/>
            <w:gridSpan w:val="2"/>
            <w:noWrap w:val="0"/>
            <w:vAlign w:val="center"/>
          </w:tcPr>
          <w:p w14:paraId="54F59E4F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992" w:type="dxa"/>
            <w:noWrap w:val="0"/>
            <w:vAlign w:val="center"/>
          </w:tcPr>
          <w:p w14:paraId="22D2EC9A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开具时间</w:t>
            </w:r>
          </w:p>
        </w:tc>
        <w:tc>
          <w:tcPr>
            <w:tcW w:w="944" w:type="dxa"/>
            <w:noWrap w:val="0"/>
            <w:vAlign w:val="center"/>
          </w:tcPr>
          <w:p w14:paraId="7B321555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</w:tr>
      <w:tr w14:paraId="5F52D0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1643" w:type="dxa"/>
            <w:tcBorders>
              <w:bottom w:val="single" w:color="auto" w:sz="8" w:space="0"/>
            </w:tcBorders>
            <w:noWrap w:val="0"/>
            <w:vAlign w:val="center"/>
          </w:tcPr>
          <w:p w14:paraId="7773284D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产地</w:t>
            </w:r>
          </w:p>
        </w:tc>
        <w:tc>
          <w:tcPr>
            <w:tcW w:w="6514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0400D115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</w:tr>
      <w:tr w14:paraId="4E97C8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1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1209AC02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购货方</w:t>
            </w:r>
          </w:p>
        </w:tc>
        <w:tc>
          <w:tcPr>
            <w:tcW w:w="1987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11B231F9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097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7F7CF05E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联系人</w:t>
            </w:r>
          </w:p>
        </w:tc>
        <w:tc>
          <w:tcPr>
            <w:tcW w:w="1494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3D1D7F87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6F7D8179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联系方式</w:t>
            </w:r>
          </w:p>
        </w:tc>
        <w:tc>
          <w:tcPr>
            <w:tcW w:w="94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1B74601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</w:tr>
    </w:tbl>
    <w:p w14:paraId="3DDA37B2">
      <w:pPr>
        <w:numPr>
          <w:ilvl w:val="0"/>
          <w:numId w:val="0"/>
        </w:numPr>
        <w:adjustRightInd w:val="0"/>
        <w:snapToGrid w:val="0"/>
        <w:jc w:val="left"/>
        <w:rPr>
          <w:rFonts w:hint="eastAsia" w:ascii="仿宋_GB2312" w:hAnsi="仿宋_GB2312" w:eastAsia="仿宋_GB2312" w:cs="仿宋_GB2312"/>
          <w:sz w:val="18"/>
          <w:szCs w:val="18"/>
        </w:rPr>
      </w:pPr>
      <w:r>
        <w:rPr>
          <w:rFonts w:hint="eastAsia" w:ascii="仿宋_GB2312" w:hAnsi="仿宋_GB2312" w:eastAsia="仿宋_GB2312" w:cs="仿宋_GB2312"/>
          <w:sz w:val="18"/>
          <w:szCs w:val="18"/>
        </w:rPr>
        <w:t>注</w:t>
      </w:r>
      <w:r>
        <w:rPr>
          <w:rFonts w:hint="eastAsia" w:ascii="仿宋_GB2312" w:hAnsi="仿宋_GB2312" w:eastAsia="仿宋_GB2312" w:cs="仿宋_GB2312"/>
          <w:sz w:val="18"/>
          <w:szCs w:val="18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18"/>
          <w:szCs w:val="18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18"/>
          <w:szCs w:val="18"/>
        </w:rPr>
        <w:t>“</w:t>
      </w:r>
      <w:r>
        <w:rPr>
          <w:rFonts w:hint="eastAsia" w:ascii="仿宋_GB2312" w:hAnsi="仿宋_GB2312" w:eastAsia="仿宋_GB2312" w:cs="仿宋_GB2312"/>
          <w:sz w:val="18"/>
          <w:szCs w:val="18"/>
          <w:lang w:eastAsia="zh-CN"/>
        </w:rPr>
        <w:t>承诺依据</w:t>
      </w:r>
      <w:r>
        <w:rPr>
          <w:rFonts w:hint="eastAsia" w:ascii="仿宋_GB2312" w:hAnsi="仿宋_GB2312" w:eastAsia="仿宋_GB2312" w:cs="仿宋_GB2312"/>
          <w:sz w:val="18"/>
          <w:szCs w:val="18"/>
        </w:rPr>
        <w:t>”指</w:t>
      </w:r>
      <w:r>
        <w:rPr>
          <w:rFonts w:hint="eastAsia" w:ascii="仿宋_GB2312" w:hAnsi="仿宋_GB2312" w:eastAsia="仿宋_GB2312" w:cs="仿宋_GB2312"/>
          <w:sz w:val="18"/>
          <w:szCs w:val="18"/>
          <w:lang w:eastAsia="zh-CN"/>
        </w:rPr>
        <w:t>质量安全控制符合要求、自行检测合格、委托检测合格</w:t>
      </w:r>
      <w:r>
        <w:rPr>
          <w:rFonts w:hint="eastAsia" w:ascii="仿宋_GB2312" w:hAnsi="仿宋_GB2312" w:eastAsia="仿宋_GB2312" w:cs="仿宋_GB2312"/>
          <w:sz w:val="18"/>
          <w:szCs w:val="18"/>
        </w:rPr>
        <w:t>等</w:t>
      </w:r>
      <w:r>
        <w:rPr>
          <w:rFonts w:hint="eastAsia" w:ascii="仿宋_GB2312" w:hAnsi="仿宋_GB2312" w:eastAsia="仿宋_GB2312" w:cs="仿宋_GB2312"/>
          <w:sz w:val="18"/>
          <w:szCs w:val="18"/>
          <w:lang w:val="en-US" w:eastAsia="zh-CN"/>
        </w:rPr>
        <w:t>3项</w:t>
      </w:r>
      <w:r>
        <w:rPr>
          <w:rFonts w:hint="eastAsia" w:ascii="仿宋_GB2312" w:hAnsi="仿宋_GB2312" w:eastAsia="仿宋_GB2312" w:cs="仿宋_GB2312"/>
          <w:sz w:val="18"/>
          <w:szCs w:val="18"/>
        </w:rPr>
        <w:t>中的一种或多种。</w:t>
      </w:r>
    </w:p>
    <w:p w14:paraId="4EA4A504">
      <w:pPr>
        <w:rPr>
          <w:rFonts w:hint="eastAsia" w:ascii="仿宋_GB2312" w:hAnsi="仿宋_GB2312" w:eastAsia="仿宋_GB2312" w:cs="仿宋_GB2312"/>
          <w:sz w:val="18"/>
          <w:szCs w:val="18"/>
          <w:lang w:val="en-US" w:eastAsia="zh-CN"/>
        </w:rPr>
      </w:pPr>
    </w:p>
    <w:p w14:paraId="3D2BEDE9"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4E217A">
    <w:pPr>
      <w:pStyle w:val="2"/>
      <w:ind w:right="360"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CE5550F"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LNJWO7QAAAABQEAAA8AAAAAAAAAAQAgAAAAIgAAAGRycy9k&#10;b3ducmV2LnhtbFBLAQIUABQAAAAIAIdO4kB1NShz0QEAAKIDAAAOAAAAAAAAAAEAIAAAAB8BAABk&#10;cnMvZTJvRG9jLnhtbFBLBQYAAAAABgAGAFkBAABiBQAAAAA=&#10;">
              <v:path/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CE5550F"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F102D1"/>
    <w:rsid w:val="0CF10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2025-02-13T08:12:00Z</dcterms:created>
  <dc:creator>月</dc:creator>
  <cp:lastModifiedBy>月</cp:lastModifiedBy>
  <dcterms:modified xsi:type="dcterms:W3CDTF">2025-02-13T08:13:06Z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0E9A300FC0E84536A51D005BBF00F890_11</vt:lpwstr>
  </property>
  <property fmtid="{D5CDD505-2E9C-101B-9397-08002B2CF9AE}" pid="4" name="KSOTemplateDocerSaveRecord">
    <vt:lpwstr>eyJoZGlkIjoiMjJiYjA3NTI0MzYzMGExNDcwMmRjNWViOTE1MmU4ZDQiLCJ1c2VySWQiOiIyNjM5OTA3ODUifQ==</vt:lpwstr>
  </property>
</Properties>
</file>