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ascii="Calibri" w:hAnsi="Calibri" w:eastAsia="宋体" w:cs="黑体"/>
          <w:kern w:val="2"/>
          <w:sz w:val="36"/>
          <w:szCs w:val="24"/>
          <w:lang w:val="en-US" w:eastAsia="zh-CN" w:bidi="ar-SA"/>
        </w:rPr>
        <w:pict>
          <v:rect id="文本框 3" o:spid="_x0000_s1027" style="position:absolute;left:0;margin-left:14.1pt;margin-top:18.55pt;height:198.7pt;width:336.75pt;rotation:0f;z-index:25165824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960" w:lineRule="exact"/>
                    <w:jc w:val="distribute"/>
                    <w:textAlignment w:val="auto"/>
                    <w:rPr>
                      <w:rFonts w:hint="eastAsia" w:ascii="华文中宋" w:hAnsi="华文中宋" w:eastAsia="华文中宋" w:cs="华文中宋"/>
                      <w:b/>
                      <w:bCs/>
                      <w:spacing w:val="34"/>
                      <w:sz w:val="72"/>
                      <w:szCs w:val="72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bCs/>
                      <w:spacing w:val="34"/>
                      <w:sz w:val="72"/>
                      <w:szCs w:val="72"/>
                    </w:rPr>
                    <w:t>尤溪县商务局</w:t>
                  </w:r>
                </w:p>
                <w:p>
                  <w:pPr>
                    <w:widowControl w:val="0"/>
                    <w:wordWrap/>
                    <w:adjustRightInd/>
                    <w:snapToGrid/>
                    <w:spacing w:line="960" w:lineRule="exact"/>
                    <w:jc w:val="distribute"/>
                    <w:textAlignment w:val="auto"/>
                    <w:rPr>
                      <w:rFonts w:hint="eastAsia" w:ascii="华文中宋" w:hAnsi="华文中宋" w:eastAsia="华文中宋" w:cs="华文中宋"/>
                      <w:b/>
                      <w:bCs/>
                      <w:spacing w:val="34"/>
                      <w:sz w:val="72"/>
                      <w:szCs w:val="72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bCs/>
                      <w:spacing w:val="34"/>
                      <w:sz w:val="72"/>
                      <w:szCs w:val="72"/>
                    </w:rPr>
                    <w:t>尤溪县财政局</w:t>
                  </w:r>
                </w:p>
                <w:p>
                  <w:pPr>
                    <w:widowControl w:val="0"/>
                    <w:wordWrap/>
                    <w:adjustRightInd/>
                    <w:snapToGrid/>
                    <w:spacing w:line="960" w:lineRule="exact"/>
                    <w:jc w:val="distribute"/>
                    <w:textAlignment w:val="auto"/>
                    <w:rPr>
                      <w:rFonts w:hint="eastAsia" w:ascii="华文中宋" w:hAnsi="华文中宋" w:eastAsia="华文中宋" w:cs="华文中宋"/>
                      <w:b/>
                      <w:bCs/>
                      <w:spacing w:val="34"/>
                      <w:sz w:val="72"/>
                      <w:szCs w:val="72"/>
                      <w:lang w:eastAsia="zh-CN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bCs/>
                      <w:spacing w:val="34"/>
                      <w:sz w:val="72"/>
                      <w:szCs w:val="72"/>
                      <w:lang w:eastAsia="zh-CN"/>
                    </w:rPr>
                    <w:t>尤溪县农业农村局</w:t>
                  </w:r>
                </w:p>
                <w:p>
                  <w:pPr>
                    <w:widowControl w:val="0"/>
                    <w:wordWrap/>
                    <w:adjustRightInd/>
                    <w:snapToGrid/>
                    <w:spacing w:line="960" w:lineRule="exact"/>
                    <w:jc w:val="distribute"/>
                    <w:textAlignment w:val="auto"/>
                  </w:pPr>
                  <w:r>
                    <w:rPr>
                      <w:rFonts w:hint="eastAsia" w:ascii="华文中宋" w:hAnsi="华文中宋" w:eastAsia="华文中宋" w:cs="华文中宋"/>
                      <w:b/>
                      <w:bCs/>
                      <w:spacing w:val="34"/>
                      <w:sz w:val="72"/>
                      <w:szCs w:val="72"/>
                      <w:lang w:eastAsia="zh-CN"/>
                    </w:rPr>
                    <w:t>尤溪县文旅局</w:t>
                  </w:r>
                </w:p>
              </w:txbxContent>
            </v:textbox>
          </v:rect>
        </w:pic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ascii="Calibri" w:hAnsi="Calibri" w:eastAsia="宋体" w:cs="黑体"/>
          <w:kern w:val="2"/>
          <w:sz w:val="36"/>
          <w:szCs w:val="24"/>
          <w:lang w:val="en-US" w:eastAsia="zh-CN" w:bidi="ar-SA"/>
        </w:rPr>
        <w:pict>
          <v:rect id="文本框 8" o:spid="_x0000_s1028" style="position:absolute;left:0;margin-left:350.1pt;margin-top:18.45pt;height:72pt;width:117.75pt;rotation:0f;z-index:25165926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方正小标宋简体" w:hAnsi="方正小标宋简体" w:eastAsia="方正小标宋简体" w:cs="方正小标宋简体"/>
                      <w:sz w:val="96"/>
                      <w:szCs w:val="96"/>
                      <w:lang w:eastAsia="zh-CN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96"/>
                      <w:szCs w:val="96"/>
                      <w:lang w:eastAsia="zh-CN"/>
                    </w:rPr>
                    <w:t>文件</w:t>
                  </w:r>
                </w:p>
              </w:txbxContent>
            </v:textbox>
          </v:rect>
        </w:pict>
      </w: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lang w:eastAsia="zh-CN"/>
        </w:rPr>
        <w:t>尤商务〔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lang w:eastAsia="zh-CN"/>
        </w:rPr>
        <w:t>号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Calibri" w:eastAsia="方正小标宋简体" w:cs="黑体"/>
          <w:b/>
          <w:kern w:val="2"/>
          <w:sz w:val="36"/>
          <w:szCs w:val="36"/>
          <w:lang w:val="en-US" w:eastAsia="zh-CN" w:bidi="ar-SA"/>
        </w:rPr>
        <w:pict>
          <v:line id="直接连接符 9" o:spid="_x0000_s1029" style="position:absolute;left:0;margin-left:10.35pt;margin-top:14.35pt;height:0.05pt;width:431.3pt;rotation:0f;z-index:251660288;" o:ole="f" fillcolor="#FFFFFF" filled="f" o:preferrelative="t" stroked="t" coordsize="21600,21600">
            <v:fill on="f" color2="#FFFFFF" focus="0%"/>
            <v:stroke weight="3pt"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关于支持本县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农产品龙头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企业在福州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“三坊七巷”设立营销推广中心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通知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各乡镇人民政府，有关农产品龙头企业：</w:t>
      </w:r>
    </w:p>
    <w:p>
      <w:pPr>
        <w:spacing w:line="600" w:lineRule="exact"/>
        <w:jc w:val="both"/>
        <w:rPr>
          <w:rFonts w:hint="eastAsia" w:ascii="仿宋" w:hAnsi="仿宋" w:eastAsia="仿宋" w:cs="仿宋"/>
          <w:color w:val="auto"/>
          <w:spacing w:val="6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6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color w:val="auto"/>
          <w:spacing w:val="6"/>
          <w:sz w:val="32"/>
          <w:szCs w:val="32"/>
        </w:rPr>
        <w:t>为创新服务乡村振兴、助力精准扶贫举措，扶优育强做大我县特色农业龙头企业，拓宽本县名优特农产品销售渠道，提高区域品牌认知认同认购，</w:t>
      </w:r>
      <w:r>
        <w:rPr>
          <w:rFonts w:hint="eastAsia" w:ascii="仿宋" w:hAnsi="仿宋" w:eastAsia="仿宋" w:cs="仿宋"/>
          <w:color w:val="auto"/>
          <w:spacing w:val="6"/>
          <w:sz w:val="32"/>
          <w:szCs w:val="32"/>
          <w:lang w:eastAsia="zh-CN"/>
        </w:rPr>
        <w:t>根据县政府会议纪要（〔</w:t>
      </w:r>
      <w:r>
        <w:rPr>
          <w:rFonts w:hint="eastAsia" w:ascii="仿宋" w:hAnsi="仿宋" w:eastAsia="仿宋" w:cs="仿宋"/>
          <w:color w:val="auto"/>
          <w:spacing w:val="6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color w:val="auto"/>
          <w:spacing w:val="6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color w:val="auto"/>
          <w:spacing w:val="6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仿宋"/>
          <w:color w:val="auto"/>
          <w:spacing w:val="6"/>
          <w:sz w:val="32"/>
          <w:szCs w:val="32"/>
          <w:lang w:eastAsia="zh-CN"/>
        </w:rPr>
        <w:t>号）精神，现就支持</w:t>
      </w:r>
      <w:r>
        <w:rPr>
          <w:rFonts w:hint="eastAsia" w:ascii="仿宋" w:hAnsi="仿宋" w:eastAsia="仿宋" w:cs="仿宋"/>
          <w:color w:val="auto"/>
          <w:spacing w:val="6"/>
          <w:sz w:val="32"/>
          <w:szCs w:val="32"/>
        </w:rPr>
        <w:t>本县</w:t>
      </w:r>
      <w:r>
        <w:rPr>
          <w:rFonts w:hint="eastAsia" w:ascii="仿宋" w:hAnsi="仿宋" w:eastAsia="仿宋" w:cs="仿宋"/>
          <w:color w:val="auto"/>
          <w:spacing w:val="6"/>
          <w:sz w:val="32"/>
          <w:szCs w:val="32"/>
          <w:lang w:eastAsia="zh-CN"/>
        </w:rPr>
        <w:t>农产品龙头</w:t>
      </w:r>
      <w:r>
        <w:rPr>
          <w:rFonts w:hint="eastAsia" w:ascii="仿宋" w:hAnsi="仿宋" w:eastAsia="仿宋" w:cs="仿宋"/>
          <w:color w:val="auto"/>
          <w:spacing w:val="6"/>
          <w:sz w:val="32"/>
          <w:szCs w:val="32"/>
        </w:rPr>
        <w:t>企业在福州“三坊七巷”设立营销推广中心</w:t>
      </w:r>
      <w:r>
        <w:rPr>
          <w:rFonts w:hint="eastAsia" w:ascii="仿宋" w:hAnsi="仿宋" w:eastAsia="仿宋" w:cs="仿宋"/>
          <w:color w:val="auto"/>
          <w:spacing w:val="6"/>
          <w:sz w:val="32"/>
          <w:szCs w:val="32"/>
          <w:lang w:eastAsia="zh-CN"/>
        </w:rPr>
        <w:t>项目有关扶持办法和申报事项通知如下</w:t>
      </w:r>
      <w:r>
        <w:rPr>
          <w:rFonts w:ascii="仿宋" w:hAnsi="仿宋" w:eastAsia="仿宋" w:cs="仿宋"/>
          <w:color w:val="auto"/>
          <w:spacing w:val="6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spacing w:val="6"/>
          <w:sz w:val="32"/>
          <w:szCs w:val="32"/>
        </w:rPr>
        <w:t xml:space="preserve">  </w:t>
      </w:r>
    </w:p>
    <w:p>
      <w:pPr>
        <w:spacing w:line="600" w:lineRule="exact"/>
        <w:ind w:firstLine="64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项目实施主体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质资条件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</w:rPr>
        <w:t>　　（一）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eastAsia="zh-CN"/>
        </w:rPr>
        <w:t>项目实施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</w:rPr>
        <w:t>主体应是在县内依法注册纳税、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具有独立法人资格，在农产品示范基地、标准生产、质量溯源、品牌打造、市场营销和助农增收等方面具有示范引领作用的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省级（含）以上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龙头企业；</w:t>
      </w:r>
    </w:p>
    <w:p>
      <w:pPr>
        <w:spacing w:line="600" w:lineRule="exact"/>
        <w:ind w:firstLine="640"/>
        <w:jc w:val="left"/>
        <w:rPr>
          <w:rFonts w:ascii="仿宋_GB2312" w:hAnsi="Calibri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</w:rPr>
        <w:t>（二）经营状况良好，有独立、健全的财务核算和管理制度，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eastAsia="zh-CN"/>
        </w:rPr>
        <w:t>税性贡献较大，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</w:rPr>
        <w:t>近二年来无违法违纪行为，信用记录良好；</w:t>
      </w:r>
    </w:p>
    <w:p>
      <w:pPr>
        <w:spacing w:line="600" w:lineRule="exact"/>
        <w:ind w:firstLine="640"/>
        <w:jc w:val="left"/>
        <w:rPr>
          <w:rFonts w:ascii="仿宋_GB2312" w:hAnsi="Calibri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</w:rPr>
        <w:t>（三）符合“三坊七巷”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eastAsia="zh-CN"/>
        </w:rPr>
        <w:t>业态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</w:rPr>
        <w:t>入驻条件，具备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  <w:lang w:eastAsia="zh-CN"/>
        </w:rPr>
        <w:t>运营本</w:t>
      </w: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</w:rPr>
        <w:t>项目的产品优势、项目团队和资金实力等；</w:t>
      </w:r>
    </w:p>
    <w:p>
      <w:pPr>
        <w:spacing w:line="600" w:lineRule="exact"/>
        <w:ind w:firstLine="640"/>
        <w:jc w:val="left"/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auto"/>
          <w:kern w:val="0"/>
          <w:sz w:val="32"/>
          <w:szCs w:val="32"/>
        </w:rPr>
        <w:t>（四）能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按规定及时向行业主管、统计等相关部门提供资料和报表。</w:t>
      </w:r>
    </w:p>
    <w:p>
      <w:pPr>
        <w:spacing w:line="600" w:lineRule="exact"/>
        <w:ind w:firstLine="640"/>
        <w:jc w:val="left"/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（五）项目运营期间，营销推广中心应建立规范的进销存管理制度，展销产品进项应统一以税务票据与本县供应商开展财务结算，确保本县税源不流失。</w:t>
      </w:r>
    </w:p>
    <w:p>
      <w:pPr>
        <w:spacing w:line="600" w:lineRule="exact"/>
        <w:ind w:firstLine="640"/>
        <w:jc w:val="left"/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若符合上述资质条件的申报对象为多个的，鼓励采取联营模式或通过第三方评审择优方式确定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1个项目实施主体。</w:t>
      </w:r>
    </w:p>
    <w:p>
      <w:pPr>
        <w:spacing w:line="60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营销推广中心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运营模式</w:t>
      </w:r>
    </w:p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　　为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促进资源和渠道共建共享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鼓励营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销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推广中心采取“1＋N”联营合作模式，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其中：</w:t>
      </w:r>
    </w:p>
    <w:p>
      <w:pPr>
        <w:widowControl w:val="0"/>
        <w:wordWrap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”即项目实施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主体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，除满足上述资质条件外，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自产（含自有品牌代工）的营销商品不少于20款（种）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N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”即加盟商家，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鼓励县内拥有“三品一标”的茶叶、茶籽油、食用菌、竹笋制品、名优果蔬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特色养殖、美食加工等生产厂家、经营主体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参与项目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联营合作，项目联营坚持自愿原则，市场运作、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诚信经营、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风险自负。</w:t>
      </w:r>
    </w:p>
    <w:p>
      <w:pPr>
        <w:widowControl w:val="0"/>
        <w:wordWrap/>
        <w:adjustRightInd/>
        <w:snapToGrid/>
        <w:spacing w:line="600" w:lineRule="exact"/>
        <w:ind w:firstLine="640"/>
        <w:jc w:val="left"/>
        <w:textAlignment w:val="auto"/>
        <w:rPr>
          <w:rFonts w:hint="default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在满足“三坊七巷”经营业态的基础上，以股份合作或运营成本分摊、标准展柜交租、经营收入提佣等形式，制定加盟商家准入及退出激励约束机制，明确共同体权利义务关系。原则上同类目产品仅设1个加盟商家。若涉及多厂家申请加盟的，参照《尤溪县入驻“三坊七巷”营销推广中心产品评分标准》（详见附件1），按评分高低择优入驻。加盟商家若有退出、新增等变更的，项目实施主体应及时向县商务主管部门报备。</w:t>
      </w:r>
    </w:p>
    <w:p>
      <w:pPr>
        <w:widowControl w:val="0"/>
        <w:wordWrap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入驻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营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销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推广中心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加盟商家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应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不少于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家，日常营销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产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品不少于50款（种）。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所有展销产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品应是源自本县、且具备完善的质量可追溯体系，确保做到源头可品控、主体可追溯、责任可倒查、售后有保障。</w:t>
      </w:r>
    </w:p>
    <w:p>
      <w:pPr>
        <w:spacing w:line="600" w:lineRule="exact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营销推广中心设置标准</w:t>
      </w:r>
    </w:p>
    <w:p>
      <w:pPr>
        <w:spacing w:line="600" w:lineRule="exact"/>
        <w:ind w:firstLine="640"/>
        <w:jc w:val="left"/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（一）店面选址要求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项目实施主体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应在商业繁华、人流集聚的福州“三坊七巷”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主选道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(南后街)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沿街店面设立营销推广中心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，场所经营面积应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不少于1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平方米（以店面赁租合同为准）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jc w:val="left"/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(二)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  <w:t>店面装修要求：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营销推广中心店</w:t>
      </w:r>
      <w:r>
        <w:rPr>
          <w:rFonts w:ascii="仿宋_GB2312" w:hAnsi="仿宋" w:eastAsia="仿宋_GB2312" w:cs="仿宋"/>
          <w:color w:val="auto"/>
          <w:kern w:val="0"/>
          <w:sz w:val="32"/>
          <w:szCs w:val="32"/>
        </w:rPr>
        <w:t>招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内饰应富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具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尤溪人文和地域特色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/>
        </w:rPr>
        <w:t>(三)公共服务需求：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营销推广中心功能布局除具有商品展示、购物消费、线下体验、团队运营、快递派发等功能外，应另辟有旅游导服、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招商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接待等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公共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服务窗口。</w:t>
      </w:r>
    </w:p>
    <w:p>
      <w:pPr>
        <w:spacing w:line="600" w:lineRule="exact"/>
        <w:ind w:firstLine="640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、补助方式</w:t>
      </w:r>
    </w:p>
    <w:p>
      <w:pPr>
        <w:spacing w:line="600" w:lineRule="exact"/>
        <w:ind w:firstLine="64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采取先建后补、以奖代补方式。</w:t>
      </w:r>
    </w:p>
    <w:p>
      <w:pPr>
        <w:spacing w:line="600" w:lineRule="exact"/>
        <w:ind w:firstLine="640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、扶持办法及资金来源</w:t>
      </w:r>
    </w:p>
    <w:p>
      <w:pPr>
        <w:spacing w:line="600" w:lineRule="exact"/>
        <w:ind w:firstLine="64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项目扶持资金采取专项资金拼盘模式，具体扶持办法和资金来源如下：</w:t>
      </w:r>
    </w:p>
    <w:p>
      <w:pPr>
        <w:spacing w:line="600" w:lineRule="exact"/>
        <w:ind w:firstLine="640"/>
        <w:jc w:val="left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（一）店面装修补助。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本项补助由县商务局负责牵头验收。项目实施主体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在完成营销推广中心装修、且试运行期满1个月内，可向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县商务局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提出验收申请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按第三方质资评审机构核定的实际装修费用的30%，一次性予以最高不超过30万元补助。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补助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资金由县商务局从农村电商专项资金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、“互联网＋”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等专项资金中统筹核销列支。</w:t>
      </w:r>
    </w:p>
    <w:p>
      <w:pPr>
        <w:spacing w:line="600" w:lineRule="exact"/>
        <w:ind w:firstLine="640"/>
        <w:jc w:val="both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（二）店面租金补助。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项目运营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主体可在每租赁经营期满1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周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年（12个月，下同）后向县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财政局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提出店面租金补助申请。再按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上周年实缴租金的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30%，每年予以最高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不超过3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万元补助。店面租金连续补助年限暂定为3年。本项资金由县财政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从相应资金渠道统筹解决。</w:t>
      </w:r>
    </w:p>
    <w:p>
      <w:pPr>
        <w:pStyle w:val="5"/>
        <w:widowControl/>
        <w:numPr>
          <w:numId w:val="0"/>
        </w:numPr>
        <w:wordWrap w:val="0"/>
        <w:spacing w:beforeAutospacing="0" w:afterAutospacing="0" w:line="560" w:lineRule="exact"/>
        <w:jc w:val="both"/>
        <w:textAlignment w:val="baseline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　　六、其他</w:t>
      </w:r>
    </w:p>
    <w:p>
      <w:pPr>
        <w:pStyle w:val="5"/>
        <w:widowControl/>
        <w:wordWrap w:val="0"/>
        <w:spacing w:beforeAutospacing="0" w:afterAutospacing="0" w:line="560" w:lineRule="exact"/>
        <w:ind w:firstLine="640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（一）项目实施主体应书面承诺在店面装修验收之日起连续运营不低于3年，中途不得私自转让，否则收回之前所有奖补资金。</w:t>
      </w:r>
    </w:p>
    <w:p>
      <w:pPr>
        <w:pStyle w:val="5"/>
        <w:widowControl/>
        <w:wordWrap w:val="0"/>
        <w:spacing w:beforeAutospacing="0" w:afterAutospacing="0" w:line="560" w:lineRule="exact"/>
        <w:ind w:firstLine="64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（二）建立由县财政局、农业农村局、商务局、文旅局等部门组成的联席会商制度，按权责分工共同做好项目申报、评审立项、组织实施、项目验收和绩效评价等工作。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540" w:lineRule="exact"/>
        <w:ind w:right="0" w:firstLine="64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（三）认真总结提升项目运营经验，适时在一、二线城市和知名5A级景区加以复制推广。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540" w:lineRule="exact"/>
        <w:ind w:right="0" w:firstLine="640"/>
        <w:jc w:val="both"/>
        <w:textAlignment w:val="baseline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（四）请符合条件的项目实施主体，按本通知有关附件要求，自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营销推广中心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试运营期满1个月后、2个月内，汇编纸质和电子文档项目申报材料（纸质A4简装、一式5份，电子文档发yx6396266@163.com）报县商务局。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540" w:lineRule="exact"/>
        <w:ind w:right="0" w:firstLine="64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（五）本扶持办法自发布之日起实施，有效期三年。由县商务局、财政局、农业农村局、文旅局等部门负责解释。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540" w:lineRule="exact"/>
        <w:ind w:right="0" w:firstLine="64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widowControl/>
        <w:wordWrap w:val="0"/>
        <w:adjustRightInd/>
        <w:snapToGrid/>
        <w:spacing w:before="0" w:beforeAutospacing="0" w:after="0" w:afterAutospacing="0" w:line="540" w:lineRule="exact"/>
        <w:ind w:right="0" w:firstLine="64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  <w:t>附件：</w:t>
      </w:r>
      <w:r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  <w:t>1.尤溪县入驻“三坊七巷”营销推广中心产品评分标准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154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  <w:t>2.在福州“三坊七巷”设立名优特农产品营销推广中心</w:t>
      </w:r>
    </w:p>
    <w:p>
      <w:pPr>
        <w:widowControl w:val="0"/>
        <w:wordWrap/>
        <w:adjustRightInd/>
        <w:snapToGrid/>
        <w:spacing w:before="0" w:after="0" w:line="54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  <w:t>　　　　　　项目运营主体申报表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  <w:t>　　　　　3.在福州“三坊七巷”设立名优特农产品营销推广中心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  <w:t>　　　　　　项目建设实施方案（编制提纲）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  <w:t>　　　　　4.在福州“三坊七巷”设立名优特农产品营销推广中心　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  <w:t>　　　　　　项目责任承诺书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</w:pP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</w:pP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  <w:t xml:space="preserve">            尤溪县商务局               尤溪县财政局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</w:pP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  <w:t xml:space="preserve">          尤溪县农业农村局            尤溪县文旅局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-6"/>
          <w:kern w:val="0"/>
          <w:sz w:val="32"/>
          <w:szCs w:val="32"/>
          <w:lang w:val="en-US" w:eastAsia="zh-CN" w:bidi="ar-SA"/>
        </w:rPr>
        <w:t xml:space="preserve">                                    2019年8月16日</w:t>
      </w:r>
    </w:p>
    <w:p>
      <w:pPr>
        <w:pStyle w:val="2"/>
        <w:keepNext/>
        <w:keepLines/>
        <w:widowControl w:val="0"/>
        <w:wordWrap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pStyle w:val="2"/>
        <w:keepNext/>
        <w:keepLines/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尤溪县入驻“三坊七巷”营销推广中心产品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评分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标准</w:t>
      </w:r>
    </w:p>
    <w:tbl>
      <w:tblPr>
        <w:tblW w:w="9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779"/>
        <w:gridCol w:w="5650"/>
        <w:gridCol w:w="1260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评分项目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分值</w:t>
            </w:r>
          </w:p>
        </w:tc>
        <w:tc>
          <w:tcPr>
            <w:tcW w:w="56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评分要点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评分方法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1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资质要求</w:t>
            </w:r>
          </w:p>
        </w:tc>
        <w:tc>
          <w:tcPr>
            <w:tcW w:w="7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注册持有公司/专业合作社/家庭农场等法人资格的计5分。其中获得市级、省级和国家级示范龙头企业的，分别加3分、4分和5分。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比对核实</w:t>
            </w:r>
          </w:p>
        </w:tc>
        <w:tc>
          <w:tcPr>
            <w:tcW w:w="8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1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产品溯源</w:t>
            </w:r>
          </w:p>
        </w:tc>
        <w:tc>
          <w:tcPr>
            <w:tcW w:w="7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产品质量实现全程可追溯的计8分，推行“一品一码”的加2分。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比对核实</w:t>
            </w:r>
          </w:p>
        </w:tc>
        <w:tc>
          <w:tcPr>
            <w:tcW w:w="8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1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质量管理</w:t>
            </w:r>
          </w:p>
        </w:tc>
        <w:tc>
          <w:tcPr>
            <w:tcW w:w="7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企业建立和实施相应质量管理体系，持有ISO或SC等质量体系论证的计10分。非生产加工类的，统一计5分。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比对核实</w:t>
            </w:r>
          </w:p>
        </w:tc>
        <w:tc>
          <w:tcPr>
            <w:tcW w:w="8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等级标准</w:t>
            </w:r>
          </w:p>
        </w:tc>
        <w:tc>
          <w:tcPr>
            <w:tcW w:w="7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根据产品相应食品安全等级计分，其中无公害食品计5分；绿色食品计8分，有机食品计10分。属地理标志类产品的另加5分。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比对核实</w:t>
            </w:r>
          </w:p>
        </w:tc>
        <w:tc>
          <w:tcPr>
            <w:tcW w:w="8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1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知识产权</w:t>
            </w:r>
          </w:p>
        </w:tc>
        <w:tc>
          <w:tcPr>
            <w:tcW w:w="7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企业持有注册商标、品牌的计6分；拥有专利证书的每项加2分，累计不超过4分。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比对核实</w:t>
            </w:r>
          </w:p>
        </w:tc>
        <w:tc>
          <w:tcPr>
            <w:tcW w:w="8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1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外观包装</w:t>
            </w:r>
          </w:p>
        </w:tc>
        <w:tc>
          <w:tcPr>
            <w:tcW w:w="7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根据产品包装美观、文创新颖、材质安全和标识准确齐全等情况，计评5-10分；商业广告规范的另加3分；印有识别二维码、条型码的另加2分。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综合评估</w:t>
            </w:r>
          </w:p>
        </w:tc>
        <w:tc>
          <w:tcPr>
            <w:tcW w:w="8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1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供应配送</w:t>
            </w:r>
          </w:p>
        </w:tc>
        <w:tc>
          <w:tcPr>
            <w:tcW w:w="7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产品供应链成熟、储运条件齐全、能保障常年或阶段性供应的得5分，否则酌情量分。适合网销上行和伴手礼携带馈赠、能满足快递物流配送的加4分；已在网上和线下投放的加1分。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综合评估</w:t>
            </w:r>
          </w:p>
        </w:tc>
        <w:tc>
          <w:tcPr>
            <w:tcW w:w="8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1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荣誉奖项</w:t>
            </w:r>
          </w:p>
        </w:tc>
        <w:tc>
          <w:tcPr>
            <w:tcW w:w="7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企业或产品获得国家级、省级、市级和县级相应奖项的，分别计10分、8分、6分和5分。本项就高计分，不累计计分。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比对核实</w:t>
            </w:r>
          </w:p>
        </w:tc>
        <w:tc>
          <w:tcPr>
            <w:tcW w:w="8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税性贡献</w:t>
            </w:r>
          </w:p>
        </w:tc>
        <w:tc>
          <w:tcPr>
            <w:tcW w:w="7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根据企业上年度税收贡献计分，按每10万元/1分标准递增计分，累计不超过10分。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比对核实</w:t>
            </w:r>
          </w:p>
        </w:tc>
        <w:tc>
          <w:tcPr>
            <w:tcW w:w="8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1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642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100分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5"/>
        <w:widowControl/>
        <w:wordWrap w:val="0"/>
        <w:adjustRightInd/>
        <w:snapToGrid/>
        <w:spacing w:beforeAutospacing="0" w:afterAutospacing="0" w:line="300" w:lineRule="exact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在福州“三坊七巷”设立名优特农产品营销推广</w:t>
      </w:r>
    </w:p>
    <w:p>
      <w:pPr>
        <w:widowControl w:val="0"/>
        <w:wordWrap/>
        <w:adjustRightInd/>
        <w:snapToGrid/>
        <w:spacing w:line="60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　　　　中心项目运营主体申报表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仿宋" w:eastAsia="方正小标宋简体" w:cs="仿宋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 xml:space="preserve">申请单位盖章：            法人代表签字：          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　</w:t>
      </w:r>
      <w:r>
        <w:rPr>
          <w:rFonts w:hint="eastAsia" w:ascii="仿宋_GB2312" w:hAnsi="宋体" w:eastAsia="仿宋_GB2312"/>
          <w:color w:val="auto"/>
          <w:sz w:val="24"/>
        </w:rPr>
        <w:t>申请时间：  年  月  日</w:t>
      </w:r>
    </w:p>
    <w:tbl>
      <w:tblPr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1560"/>
        <w:gridCol w:w="1620"/>
        <w:gridCol w:w="1153"/>
        <w:gridCol w:w="331"/>
        <w:gridCol w:w="1539"/>
        <w:gridCol w:w="1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ind w:firstLine="453" w:firstLineChars="189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统一社会</w:t>
            </w:r>
          </w:p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信用代码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注册资本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注册时间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81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eastAsia="zh-CN"/>
              </w:rPr>
              <w:t>店面选址</w:t>
            </w:r>
          </w:p>
        </w:tc>
        <w:tc>
          <w:tcPr>
            <w:tcW w:w="81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eastAsia="zh-CN"/>
              </w:rPr>
              <w:t>租赁面积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eastAsia="zh-CN"/>
              </w:rPr>
              <w:t>年租金</w:t>
            </w:r>
          </w:p>
        </w:tc>
        <w:tc>
          <w:tcPr>
            <w:tcW w:w="14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eastAsia="zh-CN"/>
              </w:rPr>
              <w:t>起始年限</w:t>
            </w:r>
          </w:p>
        </w:tc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4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33" w:hRule="atLeast"/>
          <w:jc w:val="center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eastAsia="zh-CN"/>
              </w:rPr>
              <w:t>经营模式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eastAsia="zh-CN"/>
              </w:rPr>
              <w:t>自营</w:t>
            </w: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1＋N</w:t>
            </w: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eastAsia="zh-CN"/>
              </w:rPr>
              <w:t>”联营</w:t>
            </w:r>
          </w:p>
        </w:tc>
        <w:tc>
          <w:tcPr>
            <w:tcW w:w="14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eastAsia="zh-CN"/>
              </w:rPr>
              <w:t>　联营商家</w:t>
            </w:r>
          </w:p>
        </w:tc>
        <w:tc>
          <w:tcPr>
            <w:tcW w:w="3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  <w:t>项目总投资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资金来源</w:t>
            </w:r>
          </w:p>
        </w:tc>
        <w:tc>
          <w:tcPr>
            <w:tcW w:w="3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自筹　　万元，申请补助　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1" w:hRule="exact"/>
          <w:jc w:val="center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企业基本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814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exac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项目主要</w:t>
            </w:r>
          </w:p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建设内容</w:t>
            </w:r>
          </w:p>
        </w:tc>
        <w:tc>
          <w:tcPr>
            <w:tcW w:w="8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eastAsia="zh-CN"/>
              </w:rPr>
              <w:t>可另附纸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8" w:hRule="exac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项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eastAsia="zh-CN"/>
              </w:rPr>
              <w:t>目运营</w:t>
            </w:r>
          </w:p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预期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eastAsia="zh-CN"/>
              </w:rPr>
              <w:t>目标</w:t>
            </w:r>
          </w:p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效益分析</w:t>
            </w:r>
          </w:p>
        </w:tc>
        <w:tc>
          <w:tcPr>
            <w:tcW w:w="8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eastAsia="zh-CN"/>
              </w:rPr>
              <w:t>可另附纸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exact"/>
          <w:jc w:val="center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专家组意见</w:t>
            </w:r>
          </w:p>
        </w:tc>
        <w:tc>
          <w:tcPr>
            <w:tcW w:w="814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　专家</w:t>
            </w: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签名：</w:t>
            </w:r>
          </w:p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 xml:space="preserve">                   </w:t>
            </w:r>
          </w:p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　　　　　　　　　　　　　　　　　</w:t>
            </w: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exact"/>
          <w:jc w:val="center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eastAsia="zh-CN"/>
              </w:rPr>
              <w:t>试点项目成员单位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43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县财政局意见：</w:t>
            </w:r>
          </w:p>
          <w:p>
            <w:pPr>
              <w:spacing w:line="320" w:lineRule="exact"/>
              <w:ind w:firstLine="1200" w:firstLineChars="50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年　月　日</w:t>
            </w:r>
          </w:p>
          <w:p>
            <w:pPr>
              <w:spacing w:line="320" w:lineRule="exact"/>
              <w:ind w:firstLine="1200" w:firstLineChars="50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1677" w:leftChars="570" w:hanging="480" w:hangingChars="20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 xml:space="preserve">       </w:t>
            </w:r>
          </w:p>
          <w:p>
            <w:pPr>
              <w:spacing w:line="320" w:lineRule="exact"/>
              <w:ind w:left="1677" w:leftChars="570" w:hanging="480" w:hangingChars="20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 xml:space="preserve">                      </w:t>
            </w:r>
          </w:p>
          <w:p>
            <w:pPr>
              <w:spacing w:line="320" w:lineRule="exact"/>
              <w:ind w:left="1677" w:leftChars="627" w:hanging="360" w:hangingChars="15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 xml:space="preserve">（盖章）  </w:t>
            </w:r>
          </w:p>
          <w:p>
            <w:pPr>
              <w:spacing w:line="320" w:lineRule="exact"/>
              <w:ind w:firstLine="1200" w:firstLineChars="50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年   月   日</w:t>
            </w:r>
          </w:p>
        </w:tc>
        <w:tc>
          <w:tcPr>
            <w:tcW w:w="38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县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农业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局意见：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年　月　日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 xml:space="preserve">       （盖章）</w:t>
            </w:r>
          </w:p>
          <w:p>
            <w:pPr>
              <w:spacing w:line="320" w:lineRule="exact"/>
              <w:ind w:firstLine="1200" w:firstLineChars="50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exact"/>
          <w:jc w:val="center"/>
        </w:trPr>
        <w:tc>
          <w:tcPr>
            <w:tcW w:w="1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县商务局意见：</w:t>
            </w:r>
          </w:p>
          <w:p>
            <w:pPr>
              <w:spacing w:line="320" w:lineRule="exact"/>
              <w:ind w:firstLine="1200" w:firstLineChars="50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年　月　日</w:t>
            </w:r>
          </w:p>
          <w:p>
            <w:pPr>
              <w:spacing w:line="320" w:lineRule="exact"/>
              <w:ind w:firstLine="1200" w:firstLineChars="500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县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文旅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局意见：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年　月　日</w:t>
            </w:r>
          </w:p>
          <w:p>
            <w:pPr>
              <w:spacing w:line="320" w:lineRule="exact"/>
              <w:ind w:firstLine="1200" w:firstLineChars="50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exac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eastAsia="zh-CN"/>
              </w:rPr>
              <w:t>县试点项目协调小组意见</w:t>
            </w:r>
          </w:p>
        </w:tc>
        <w:tc>
          <w:tcPr>
            <w:tcW w:w="8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20" w:lineRule="exact"/>
              <w:ind w:firstLine="1200" w:firstLineChars="50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在福州“三坊七巷”设立名优特农产品营销推广</w:t>
      </w:r>
    </w:p>
    <w:p>
      <w:pPr>
        <w:widowControl w:val="0"/>
        <w:wordWrap/>
        <w:adjustRightInd/>
        <w:snapToGrid/>
        <w:spacing w:line="600" w:lineRule="exact"/>
        <w:ind w:firstLine="64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　　　　中心项目建设实施方案（编制提纲）</w:t>
      </w:r>
    </w:p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试点项目背景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申报单位基本情况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项目名称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建设内容与规模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店面装修设计方案及资金预算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运行模式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资金来源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预期目标及效益分析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其他佐证材料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在福州“三坊七巷”设立名优特农产品营销推广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中心项目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责任承诺书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0"/>
        <w:widowControl w:val="0"/>
        <w:wordWrap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黑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尤溪县商务局、财政局、农业农村局、文旅局：</w:t>
      </w:r>
    </w:p>
    <w:p>
      <w:pPr>
        <w:adjustRightInd/>
        <w:snapToGrid/>
        <w:spacing w:line="50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　　根据四部门联合下发的《关于支持本县农产品龙头企业在福州“三坊七巷”设立营销推广中心项目的通知</w:t>
      </w:r>
      <w:r>
        <w:rPr>
          <w:rFonts w:hint="eastAsia" w:ascii="仿宋" w:hAnsi="仿宋" w:eastAsia="仿宋" w:cs="仿宋"/>
          <w:sz w:val="32"/>
          <w:szCs w:val="32"/>
        </w:rPr>
        <w:t>》(尤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商务</w:t>
      </w:r>
      <w:r>
        <w:rPr>
          <w:rFonts w:hint="eastAsia" w:ascii="仿宋" w:hAnsi="仿宋" w:eastAsia="仿宋" w:cs="仿宋"/>
          <w:sz w:val="32"/>
          <w:szCs w:val="32"/>
        </w:rPr>
        <w:t>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号)，我单位认真汇编了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申报材料请予支持。现郑重承诺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10"/>
        <w:widowControl w:val="0"/>
        <w:numPr>
          <w:numId w:val="0"/>
        </w:numPr>
        <w:wordWrap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　　一、确保申报资料真实性。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对所填报各项内容和递交申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报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材料的真实性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和有效性负责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，复印件与原件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保持一致。若申报材料失实或造假，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愿意承担全部责任和后果。</w:t>
      </w:r>
    </w:p>
    <w:p>
      <w:pPr>
        <w:pStyle w:val="10"/>
        <w:widowControl w:val="0"/>
        <w:numPr>
          <w:numId w:val="0"/>
        </w:numPr>
        <w:wordWrap/>
        <w:adjustRightInd/>
        <w:snapToGrid/>
        <w:spacing w:line="50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二、严格按照序时进度和有关规定组织实施。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认真按照试点项目建设计划和验收标准按期保质完成，承诺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项目自竣工验收后继续负责运营3年以上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。严格按照项目专项资金管理办法和有关财务规定，认真做好财务专项核算、建账、保管等工作。如有骗取、挪用、截留专项资金和项目未能按期完成的，志愿依法接受有关部门处理。</w:t>
      </w:r>
    </w:p>
    <w:p>
      <w:pPr>
        <w:pStyle w:val="10"/>
        <w:widowControl w:val="0"/>
        <w:numPr>
          <w:numId w:val="0"/>
        </w:numPr>
        <w:wordWrap/>
        <w:adjustRightInd/>
        <w:snapToGrid/>
        <w:spacing w:line="50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三、积极配合项目管理。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主动接受主管部门、评审专家、会计财审、评估机构等对项目开展跟踪管理、考评验收、绩效评价和资金使用情况专项审计检查。积极配合做好现场观摩和项目宣传推广等工作。</w:t>
      </w:r>
    </w:p>
    <w:p>
      <w:pPr>
        <w:widowControl w:val="0"/>
        <w:wordWrap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特此</w:t>
      </w:r>
      <w:r>
        <w:rPr>
          <w:rFonts w:hint="eastAsia" w:ascii="仿宋_GB2312" w:eastAsia="仿宋_GB2312"/>
          <w:sz w:val="32"/>
          <w:szCs w:val="32"/>
          <w:lang w:eastAsia="zh-CN"/>
        </w:rPr>
        <w:t>承诺</w:t>
      </w:r>
    </w:p>
    <w:p>
      <w:pPr>
        <w:pStyle w:val="10"/>
        <w:widowControl w:val="0"/>
        <w:wordWrap/>
        <w:adjustRightInd/>
        <w:snapToGrid/>
        <w:spacing w:before="312" w:after="156"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法定代表人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（签字）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项目</w:t>
      </w:r>
      <w:r>
        <w:rPr>
          <w:rFonts w:hint="eastAsia" w:ascii="仿宋_GB2312" w:hAnsi="黑体" w:eastAsia="仿宋_GB2312"/>
          <w:sz w:val="32"/>
          <w:szCs w:val="32"/>
        </w:rPr>
        <w:t>申报单位(盖章)</w:t>
      </w:r>
    </w:p>
    <w:p>
      <w:pPr>
        <w:pStyle w:val="10"/>
        <w:widowControl w:val="0"/>
        <w:wordWrap/>
        <w:adjustRightInd/>
        <w:snapToGrid/>
        <w:spacing w:before="312" w:after="156" w:line="500" w:lineRule="exact"/>
        <w:ind w:firstLine="640" w:firstLineChars="200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hAnsi="黑体" w:eastAsia="仿宋_GB2312"/>
          <w:sz w:val="32"/>
          <w:szCs w:val="32"/>
        </w:rPr>
        <w:t xml:space="preserve"> 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年   月   日</w:t>
      </w: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Bdr>
          <w:top w:val="single" w:color="auto" w:sz="12" w:space="1"/>
          <w:bottom w:val="single" w:color="auto" w:sz="12" w:space="1"/>
          <w:between w:val="single" w:color="auto" w:sz="4" w:space="1"/>
        </w:pBdr>
        <w:tabs>
          <w:tab w:val="left" w:pos="7350"/>
        </w:tabs>
        <w:spacing w:line="59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　</w:t>
      </w:r>
      <w:r>
        <w:rPr>
          <w:rFonts w:hint="eastAsia" w:ascii="仿宋" w:hAnsi="仿宋" w:eastAsia="仿宋" w:cs="仿宋"/>
          <w:sz w:val="30"/>
          <w:szCs w:val="30"/>
        </w:rPr>
        <w:t>抄送：县电商指挥部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、县“互联网＋”油茶试点工作领导小组</w:t>
      </w:r>
    </w:p>
    <w:p>
      <w:pPr>
        <w:pBdr>
          <w:top w:val="single" w:color="auto" w:sz="12" w:space="1"/>
          <w:bottom w:val="single" w:color="auto" w:sz="12" w:space="1"/>
          <w:between w:val="single" w:color="auto" w:sz="4" w:space="1"/>
        </w:pBdr>
        <w:spacing w:line="590" w:lineRule="exact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　</w:t>
      </w:r>
      <w:r>
        <w:rPr>
          <w:rFonts w:hint="eastAsia" w:ascii="仿宋" w:hAnsi="仿宋" w:eastAsia="仿宋" w:cs="仿宋"/>
          <w:sz w:val="28"/>
          <w:szCs w:val="28"/>
        </w:rPr>
        <w:t>尤溪县商务局办公室                         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 xml:space="preserve">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footerReference r:id="rId4" w:type="default"/>
      <w:pgSz w:w="11906" w:h="16838"/>
      <w:pgMar w:top="153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color w:val="FFFFFF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color w:val="FFFFFF"/>
                    <w:sz w:val="28"/>
                    <w:szCs w:val="28"/>
                    <w:lang w:eastAsia="zh-CN"/>
                  </w:rPr>
                  <w:t>的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color w:val="FFFFFF"/>
                    <w:sz w:val="28"/>
                    <w:szCs w:val="28"/>
                    <w:lang w:eastAsia="zh-CN"/>
                  </w:rPr>
                  <w:t>的</w:t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99151433">
    <w:nsid w:val="23B65349"/>
    <w:multiLevelType w:val="singleLevel"/>
    <w:tmpl w:val="23B65349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991514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  <w:rPr/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232</Words>
  <Characters>1323</Characters>
  <Lines>11</Lines>
  <Paragraphs>3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2019-04-02T08:48:00Z</dcterms:created>
  <dc:creator>Administrator</dc:creator>
  <cp:lastModifiedBy>Administrator</cp:lastModifiedBy>
  <cp:lastPrinted>2019-09-09T02:01:55Z</cp:lastPrinted>
  <dcterms:modified xsi:type="dcterms:W3CDTF">2019-09-09T02:04:59Z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